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88" w:rsidRPr="00A421BF" w:rsidRDefault="000C7288" w:rsidP="000C7288">
      <w:pPr>
        <w:spacing w:line="360" w:lineRule="auto"/>
        <w:jc w:val="center"/>
        <w:rPr>
          <w:rFonts w:ascii="궁서" w:eastAsia="궁서" w:hAnsi="궁서"/>
        </w:rPr>
      </w:pPr>
      <w:r w:rsidRPr="00A421BF">
        <w:rPr>
          <w:rFonts w:ascii="궁서" w:eastAsia="궁서" w:hAnsi="궁서" w:hint="eastAsia"/>
          <w:b/>
          <w:sz w:val="32"/>
          <w:szCs w:val="32"/>
        </w:rPr>
        <w:t>준법경영 헌장</w:t>
      </w:r>
    </w:p>
    <w:p w:rsidR="000C7288" w:rsidRPr="00A421BF" w:rsidRDefault="000C7288" w:rsidP="000C7288">
      <w:pPr>
        <w:spacing w:line="360" w:lineRule="auto"/>
        <w:rPr>
          <w:rFonts w:ascii="궁서" w:eastAsia="궁서" w:hAnsi="궁서"/>
        </w:rPr>
      </w:pPr>
    </w:p>
    <w:p w:rsidR="000C7288" w:rsidRPr="00C31C2A" w:rsidRDefault="000C7288" w:rsidP="000C7288">
      <w:pPr>
        <w:spacing w:line="360" w:lineRule="auto"/>
        <w:rPr>
          <w:rFonts w:ascii="궁서" w:eastAsia="궁서" w:hAnsi="궁서"/>
          <w:sz w:val="24"/>
          <w:szCs w:val="24"/>
        </w:rPr>
      </w:pPr>
      <w:r w:rsidRPr="00C31C2A">
        <w:rPr>
          <w:rFonts w:ascii="궁서" w:eastAsia="궁서" w:hAnsi="궁서" w:hint="eastAsia"/>
          <w:sz w:val="24"/>
          <w:szCs w:val="24"/>
        </w:rPr>
        <w:t>우리는 『공정</w:t>
      </w:r>
      <w:r w:rsidRPr="00C31C2A">
        <w:rPr>
          <w:rFonts w:ascii="궁서" w:eastAsia="궁서" w:hAnsi="궁서" w:cs="바탕" w:hint="eastAsia"/>
          <w:sz w:val="24"/>
          <w:szCs w:val="24"/>
        </w:rPr>
        <w:t>•</w:t>
      </w:r>
      <w:r w:rsidRPr="00C31C2A">
        <w:rPr>
          <w:rFonts w:ascii="궁서" w:eastAsia="궁서" w:hAnsi="궁서" w:hint="eastAsia"/>
          <w:sz w:val="24"/>
          <w:szCs w:val="24"/>
        </w:rPr>
        <w:t>투명을 배경으로 창조적 기술과 서비스를 제공하여 인류발전에 공헌한다』라는 경영이념 아래, 공정하고 투명한 거래 문화를 정착하고, 지속적인 기술 개발을 통해 고객에게 감동을 선사하며, 나아가 준법에 근거한 경영을 최우선 원칙으로 하여 지속적인 발전과 함께 사회에 공헌하는 모범 기업으로 성장함을 지향한다.</w:t>
      </w:r>
    </w:p>
    <w:p w:rsidR="000C7288" w:rsidRPr="00C31C2A" w:rsidRDefault="000C7288" w:rsidP="000C7288">
      <w:pPr>
        <w:spacing w:line="360" w:lineRule="auto"/>
        <w:rPr>
          <w:rFonts w:ascii="궁서" w:eastAsia="궁서" w:hAnsi="궁서"/>
          <w:sz w:val="24"/>
          <w:szCs w:val="24"/>
        </w:rPr>
      </w:pPr>
    </w:p>
    <w:p w:rsidR="000C7288" w:rsidRPr="00C31C2A" w:rsidRDefault="000C7288" w:rsidP="000C7288">
      <w:pPr>
        <w:spacing w:line="360" w:lineRule="auto"/>
        <w:rPr>
          <w:rFonts w:ascii="궁서" w:eastAsia="궁서" w:hAnsi="궁서"/>
          <w:sz w:val="24"/>
          <w:szCs w:val="24"/>
        </w:rPr>
      </w:pPr>
      <w:r w:rsidRPr="00C31C2A">
        <w:rPr>
          <w:rFonts w:ascii="궁서" w:eastAsia="궁서" w:hAnsi="궁서" w:hint="eastAsia"/>
          <w:sz w:val="24"/>
          <w:szCs w:val="24"/>
        </w:rPr>
        <w:t>이를 위해 우리는 다음과 같은 준법경영 헌장을 발표하고, 실천할 것임을 다짐한다.</w:t>
      </w:r>
    </w:p>
    <w:p w:rsidR="000C7288" w:rsidRPr="00C31C2A" w:rsidRDefault="000C7288" w:rsidP="000C7288">
      <w:pPr>
        <w:spacing w:line="360" w:lineRule="auto"/>
        <w:rPr>
          <w:rFonts w:ascii="궁서" w:eastAsia="궁서" w:hAnsi="궁서"/>
          <w:sz w:val="24"/>
          <w:szCs w:val="24"/>
        </w:rPr>
      </w:pP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우리는 준법경영을 경영 판단의 최우선 가치로 여기며, 모든 직무를 정직하고 투명하게 수행하여 지속적인 발전을 위해 최선을 다한다.</w:t>
      </w: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 xml:space="preserve">우리는 </w:t>
      </w:r>
      <w:proofErr w:type="spellStart"/>
      <w:r w:rsidRPr="00C31C2A">
        <w:rPr>
          <w:rFonts w:ascii="궁서" w:eastAsia="궁서" w:hAnsi="궁서" w:hint="eastAsia"/>
          <w:sz w:val="24"/>
          <w:szCs w:val="24"/>
        </w:rPr>
        <w:t>원익인으로서의</w:t>
      </w:r>
      <w:proofErr w:type="spellEnd"/>
      <w:r w:rsidRPr="00C31C2A">
        <w:rPr>
          <w:rFonts w:ascii="궁서" w:eastAsia="궁서" w:hAnsi="궁서" w:hint="eastAsia"/>
          <w:sz w:val="24"/>
          <w:szCs w:val="24"/>
        </w:rPr>
        <w:t xml:space="preserve"> 긍지와 자부심을 가지며, 『자유, 소통, 행복』이라는 핵심가치를 바탕으로 건전하고 상호 협력하는 기업문화 조성을 위해 노력한다. </w:t>
      </w: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우리는 고객의 입장에서 생각하고 결정하며, 고객 존중의 자세로 최고의 기술, 서비스 그리고 품질을 제공함으로써 고객 감동을 실천한다.</w:t>
      </w: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우리는 관련 법규를 준수하고, 상거래의 도덕적 가치를 존중하며 공정하고 투명한 거래 문화를 정착하여 공동의 발전을 추구한다.</w:t>
      </w: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우리는 임직원 개개인을 신뢰와 애정을 바탕으로 상호 존중하고, 개인의 능력과 자질에 따라 공정한 기회를 부여 하며 인재 육성을 위해 끊임 없이 노력한다.</w:t>
      </w: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우리는 임직원 모두가 깨끗하고 안전한 일터를 만드는데 최선을 다하여 노력</w:t>
      </w:r>
      <w:r w:rsidRPr="00C31C2A">
        <w:rPr>
          <w:rFonts w:ascii="궁서" w:eastAsia="궁서" w:hAnsi="궁서" w:cs="바탕" w:hint="eastAsia"/>
          <w:sz w:val="24"/>
          <w:szCs w:val="24"/>
        </w:rPr>
        <w:t>하며,</w:t>
      </w:r>
      <w:r w:rsidRPr="00C31C2A">
        <w:rPr>
          <w:rFonts w:ascii="궁서" w:eastAsia="궁서" w:hAnsi="궁서" w:hint="eastAsia"/>
          <w:sz w:val="24"/>
          <w:szCs w:val="24"/>
        </w:rPr>
        <w:t xml:space="preserve"> 나아가 지역 사회의 환경 보호를 위하여 앞장 선다.</w:t>
      </w:r>
    </w:p>
    <w:p w:rsidR="000C7288" w:rsidRPr="00C31C2A" w:rsidRDefault="000C7288" w:rsidP="000C7288">
      <w:pPr>
        <w:pStyle w:val="a3"/>
        <w:numPr>
          <w:ilvl w:val="0"/>
          <w:numId w:val="1"/>
        </w:numPr>
        <w:autoSpaceDE w:val="0"/>
        <w:autoSpaceDN w:val="0"/>
        <w:adjustRightInd/>
        <w:spacing w:after="200" w:line="360" w:lineRule="auto"/>
        <w:ind w:leftChars="0" w:left="851" w:hanging="851"/>
        <w:textAlignment w:val="auto"/>
        <w:rPr>
          <w:rFonts w:ascii="궁서" w:eastAsia="궁서" w:hAnsi="궁서"/>
          <w:sz w:val="24"/>
          <w:szCs w:val="24"/>
        </w:rPr>
      </w:pPr>
      <w:r w:rsidRPr="00C31C2A">
        <w:rPr>
          <w:rFonts w:ascii="궁서" w:eastAsia="궁서" w:hAnsi="궁서" w:hint="eastAsia"/>
          <w:sz w:val="24"/>
          <w:szCs w:val="24"/>
        </w:rPr>
        <w:t>우리는 투명하고 효율적인 경영 활동으로 건실한 이익을 실현함으로써 주</w:t>
      </w:r>
      <w:r w:rsidRPr="00C31C2A">
        <w:rPr>
          <w:rFonts w:ascii="궁서" w:eastAsia="궁서" w:hAnsi="궁서" w:hint="eastAsia"/>
          <w:sz w:val="24"/>
          <w:szCs w:val="24"/>
        </w:rPr>
        <w:lastRenderedPageBreak/>
        <w:t>주의 권익을 보호하고, 사회공동체 일원으로서 사회적 책임을 다하여 국가와 사회의 발전에 공헌한다.</w:t>
      </w:r>
    </w:p>
    <w:p w:rsidR="000C7288" w:rsidRPr="00C31C2A" w:rsidRDefault="000C7288" w:rsidP="000C7288">
      <w:pPr>
        <w:spacing w:line="360" w:lineRule="auto"/>
        <w:rPr>
          <w:rFonts w:ascii="궁서" w:eastAsia="궁서" w:hAnsi="궁서"/>
          <w:sz w:val="24"/>
          <w:szCs w:val="24"/>
        </w:rPr>
      </w:pPr>
    </w:p>
    <w:p w:rsidR="000C7288" w:rsidRPr="00C31C2A" w:rsidRDefault="000C7288" w:rsidP="000C7288">
      <w:pPr>
        <w:spacing w:line="360" w:lineRule="auto"/>
        <w:jc w:val="right"/>
        <w:rPr>
          <w:rFonts w:ascii="궁서" w:eastAsia="궁서" w:hAnsi="궁서"/>
          <w:sz w:val="24"/>
          <w:szCs w:val="24"/>
        </w:rPr>
      </w:pPr>
      <w:r w:rsidRPr="00C31C2A">
        <w:rPr>
          <w:rFonts w:ascii="궁서" w:eastAsia="궁서" w:hAnsi="궁서" w:hint="eastAsia"/>
          <w:sz w:val="24"/>
          <w:szCs w:val="24"/>
        </w:rPr>
        <w:t>2017년</w:t>
      </w:r>
      <w:r>
        <w:rPr>
          <w:rFonts w:ascii="궁서" w:eastAsia="궁서" w:hAnsi="궁서" w:hint="eastAsia"/>
          <w:sz w:val="24"/>
          <w:szCs w:val="24"/>
        </w:rPr>
        <w:t xml:space="preserve"> 3</w:t>
      </w:r>
      <w:r w:rsidRPr="00C31C2A">
        <w:rPr>
          <w:rFonts w:ascii="궁서" w:eastAsia="궁서" w:hAnsi="궁서" w:hint="eastAsia"/>
          <w:sz w:val="24"/>
          <w:szCs w:val="24"/>
        </w:rPr>
        <w:t xml:space="preserve">월 </w:t>
      </w:r>
      <w:r>
        <w:rPr>
          <w:rFonts w:ascii="궁서" w:eastAsia="궁서" w:hAnsi="궁서" w:hint="eastAsia"/>
          <w:sz w:val="24"/>
          <w:szCs w:val="24"/>
        </w:rPr>
        <w:t>2</w:t>
      </w:r>
      <w:r w:rsidRPr="00C31C2A">
        <w:rPr>
          <w:rFonts w:ascii="궁서" w:eastAsia="궁서" w:hAnsi="궁서" w:hint="eastAsia"/>
          <w:sz w:val="24"/>
          <w:szCs w:val="24"/>
        </w:rPr>
        <w:t xml:space="preserve">일 </w:t>
      </w:r>
    </w:p>
    <w:p w:rsidR="000C7288" w:rsidRPr="00C31C2A" w:rsidRDefault="000C7288" w:rsidP="000C7288">
      <w:pPr>
        <w:spacing w:line="360" w:lineRule="auto"/>
        <w:jc w:val="right"/>
        <w:rPr>
          <w:rFonts w:ascii="궁서" w:eastAsia="궁서" w:hAnsi="궁서" w:cs="굴림"/>
          <w:bCs/>
          <w:color w:val="000000"/>
          <w:sz w:val="24"/>
          <w:szCs w:val="24"/>
        </w:rPr>
      </w:pPr>
      <w:r w:rsidRPr="00C31C2A">
        <w:rPr>
          <w:rFonts w:ascii="궁서" w:eastAsia="궁서" w:hAnsi="궁서" w:hint="eastAsia"/>
          <w:sz w:val="24"/>
          <w:szCs w:val="24"/>
        </w:rPr>
        <w:t xml:space="preserve">주식회사 </w:t>
      </w:r>
      <w:proofErr w:type="spellStart"/>
      <w:r w:rsidRPr="00C31C2A">
        <w:rPr>
          <w:rFonts w:ascii="궁서" w:eastAsia="궁서" w:hAnsi="궁서" w:hint="eastAsia"/>
          <w:sz w:val="24"/>
          <w:szCs w:val="24"/>
        </w:rPr>
        <w:t>원익</w:t>
      </w:r>
      <w:r>
        <w:rPr>
          <w:rFonts w:ascii="궁서" w:eastAsia="궁서" w:hAnsi="궁서" w:hint="eastAsia"/>
          <w:sz w:val="24"/>
          <w:szCs w:val="24"/>
        </w:rPr>
        <w:t>홀딩스</w:t>
      </w:r>
      <w:proofErr w:type="spellEnd"/>
    </w:p>
    <w:p w:rsidR="000C7288" w:rsidRDefault="000C7288" w:rsidP="000C7288"/>
    <w:p w:rsidR="000C7288" w:rsidRDefault="000C7288" w:rsidP="000C7288"/>
    <w:p w:rsidR="00A23A94" w:rsidRPr="000C7288" w:rsidRDefault="00A23A94" w:rsidP="000C7288">
      <w:bookmarkStart w:id="0" w:name="_GoBack"/>
      <w:bookmarkEnd w:id="0"/>
    </w:p>
    <w:sectPr w:rsidR="00A23A94" w:rsidRPr="000C728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1E3C"/>
    <w:multiLevelType w:val="hybridMultilevel"/>
    <w:tmpl w:val="2E000C1E"/>
    <w:lvl w:ilvl="0" w:tplc="0374E20E">
      <w:start w:val="1"/>
      <w:numFmt w:val="koreanLegal"/>
      <w:lvlText w:val="%1,"/>
      <w:lvlJc w:val="left"/>
      <w:pPr>
        <w:ind w:left="142" w:hanging="142"/>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88"/>
    <w:rsid w:val="000C7288"/>
    <w:rsid w:val="00A23A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8"/>
    <w:pPr>
      <w:widowControl w:val="0"/>
      <w:wordWrap w:val="0"/>
      <w:adjustRightInd w:val="0"/>
      <w:spacing w:after="0" w:line="360" w:lineRule="atLeast"/>
      <w:textAlignment w:val="baseline"/>
    </w:pPr>
    <w:rPr>
      <w:rFonts w:ascii="Times New Roman" w:eastAsia="바탕체"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88"/>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8"/>
    <w:pPr>
      <w:widowControl w:val="0"/>
      <w:wordWrap w:val="0"/>
      <w:adjustRightInd w:val="0"/>
      <w:spacing w:after="0" w:line="360" w:lineRule="atLeast"/>
      <w:textAlignment w:val="baseline"/>
    </w:pPr>
    <w:rPr>
      <w:rFonts w:ascii="Times New Roman" w:eastAsia="바탕체"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8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696</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안예인</dc:creator>
  <cp:lastModifiedBy>안예인</cp:lastModifiedBy>
  <cp:revision>1</cp:revision>
  <dcterms:created xsi:type="dcterms:W3CDTF">2017-09-28T14:24:00Z</dcterms:created>
  <dcterms:modified xsi:type="dcterms:W3CDTF">2017-09-28T14:25:00Z</dcterms:modified>
</cp:coreProperties>
</file>