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8DE" w:rsidRPr="008D4C4E" w:rsidRDefault="00E478DE" w:rsidP="00E478DE">
      <w:pPr>
        <w:spacing w:line="360" w:lineRule="auto"/>
        <w:jc w:val="center"/>
        <w:rPr>
          <w:rFonts w:ascii="바탕" w:eastAsia="바탕" w:hAnsi="바탕"/>
          <w:b/>
          <w:sz w:val="36"/>
          <w:szCs w:val="36"/>
        </w:rPr>
      </w:pPr>
      <w:r w:rsidRPr="008D4C4E">
        <w:rPr>
          <w:rFonts w:ascii="바탕" w:eastAsia="바탕" w:hAnsi="바탕" w:hint="eastAsia"/>
          <w:b/>
          <w:sz w:val="36"/>
          <w:szCs w:val="36"/>
        </w:rPr>
        <w:t>준법경영 임직원 실천지침서</w:t>
      </w:r>
    </w:p>
    <w:p w:rsidR="00E478DE" w:rsidRDefault="00E478DE" w:rsidP="00E478DE">
      <w:pPr>
        <w:spacing w:line="360" w:lineRule="auto"/>
        <w:jc w:val="center"/>
        <w:rPr>
          <w:rFonts w:ascii="바탕" w:eastAsia="바탕" w:hAnsi="바탕"/>
          <w:b/>
          <w:sz w:val="24"/>
          <w:szCs w:val="24"/>
        </w:rPr>
      </w:pPr>
    </w:p>
    <w:p w:rsidR="00E478DE" w:rsidRPr="008D4C4E" w:rsidRDefault="00E478DE" w:rsidP="00E478DE">
      <w:pPr>
        <w:spacing w:line="360" w:lineRule="auto"/>
        <w:jc w:val="center"/>
        <w:rPr>
          <w:rFonts w:ascii="바탕" w:eastAsia="바탕" w:hAnsi="바탕"/>
          <w:b/>
          <w:sz w:val="24"/>
          <w:szCs w:val="24"/>
        </w:rPr>
      </w:pPr>
      <w:r w:rsidRPr="008D4C4E">
        <w:rPr>
          <w:rFonts w:ascii="바탕" w:eastAsia="바탕" w:hAnsi="바탕" w:hint="eastAsia"/>
          <w:b/>
          <w:sz w:val="24"/>
          <w:szCs w:val="24"/>
        </w:rPr>
        <w:t xml:space="preserve">제1장 총 </w:t>
      </w:r>
      <w:proofErr w:type="spellStart"/>
      <w:r w:rsidRPr="008D4C4E">
        <w:rPr>
          <w:rFonts w:ascii="바탕" w:eastAsia="바탕" w:hAnsi="바탕" w:hint="eastAsia"/>
          <w:b/>
          <w:sz w:val="24"/>
          <w:szCs w:val="24"/>
        </w:rPr>
        <w:t>칙</w:t>
      </w:r>
      <w:proofErr w:type="spellEnd"/>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 xml:space="preserve">제1조 목적 </w:t>
      </w:r>
    </w:p>
    <w:p w:rsidR="00E478DE" w:rsidRPr="008D4C4E" w:rsidRDefault="00E478DE" w:rsidP="00E478DE">
      <w:pPr>
        <w:spacing w:line="360" w:lineRule="auto"/>
        <w:rPr>
          <w:rFonts w:ascii="바탕" w:eastAsia="바탕" w:hAnsi="바탕"/>
          <w:sz w:val="24"/>
          <w:szCs w:val="24"/>
        </w:rPr>
      </w:pPr>
      <w:r w:rsidRPr="008D4C4E">
        <w:rPr>
          <w:rFonts w:ascii="바탕" w:eastAsia="바탕" w:hAnsi="바탕" w:hint="eastAsia"/>
          <w:sz w:val="24"/>
          <w:szCs w:val="24"/>
        </w:rPr>
        <w:t>본 지침은 임직원이 회사의 준법경영 헌장 및 준법강령을 올바르게 이해하고, 실천할 수 있도록 구체적인 행동 원칙과 기준을 제시함으로써 임직원들이 회사 내 준법문화를 조성하고, 준법경영을 정착시키고자 하는데 그 목적이 있다.</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w:t>
      </w:r>
      <w:r>
        <w:rPr>
          <w:rFonts w:ascii="바탕" w:eastAsia="바탕" w:hAnsi="바탕" w:hint="eastAsia"/>
          <w:b/>
          <w:sz w:val="24"/>
          <w:szCs w:val="24"/>
        </w:rPr>
        <w:t>2</w:t>
      </w:r>
      <w:r w:rsidRPr="008D4C4E">
        <w:rPr>
          <w:rFonts w:ascii="바탕" w:eastAsia="바탕" w:hAnsi="바탕" w:hint="eastAsia"/>
          <w:b/>
          <w:sz w:val="24"/>
          <w:szCs w:val="24"/>
        </w:rPr>
        <w:t xml:space="preserve">조 용어의 정의 </w:t>
      </w:r>
    </w:p>
    <w:p w:rsidR="00E478DE" w:rsidRPr="008D4C4E" w:rsidRDefault="00E478DE" w:rsidP="00E478DE">
      <w:pPr>
        <w:pStyle w:val="a3"/>
        <w:numPr>
          <w:ilvl w:val="0"/>
          <w:numId w:val="21"/>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금품이라 함은 현금, 수표, 유가증권(상품권, 회원권 등 포함하되 이에 한정하지 아니 한다) 부동산, 물품, 숙박권, 회원권, 입장권, 할인권, 초대권, 관람권, 부동산, 사은품 등 기타 경제적 가치가 내포되어 있는 물건 등을 총칭하여 말한다. </w:t>
      </w:r>
    </w:p>
    <w:p w:rsidR="00E478DE" w:rsidRPr="008D4C4E" w:rsidRDefault="00E478DE" w:rsidP="00E478DE">
      <w:pPr>
        <w:pStyle w:val="a3"/>
        <w:numPr>
          <w:ilvl w:val="0"/>
          <w:numId w:val="21"/>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접대라 함은 회사의 업무와 관련하여 임직원 자신이 비용을 부담하거나 상대방 또는 제3자로 하여금 그 비용을 부담시키게 하여 음주, 식사, 스포츠, 오락, 공연 등을 제공하거나 제공 받는 행위 일체를 말한다. 단, 전술한 비용 부담의 주체는 개인 뿐만 아니라 법인을 포함한다.</w:t>
      </w:r>
    </w:p>
    <w:p w:rsidR="00E478DE" w:rsidRPr="008D4C4E" w:rsidRDefault="00E478DE" w:rsidP="00E478DE">
      <w:pPr>
        <w:pStyle w:val="a3"/>
        <w:numPr>
          <w:ilvl w:val="0"/>
          <w:numId w:val="21"/>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편의라 함은 경제적 이익을 위하여 교통수단, 숙박시설, 관광, 행사지원 등을 제공하거나 제공 받는 행위 또는 채무 면제, 취업 제공, 이권(利權) 부여 등 직</w:t>
      </w:r>
      <w:r w:rsidRPr="008D4C4E">
        <w:rPr>
          <w:rFonts w:ascii="맑은 고딕" w:eastAsia="맑은 고딕" w:hAnsi="맑은 고딕" w:hint="eastAsia"/>
          <w:sz w:val="24"/>
          <w:szCs w:val="24"/>
        </w:rPr>
        <w:t>•</w:t>
      </w:r>
      <w:r w:rsidRPr="008D4C4E">
        <w:rPr>
          <w:rFonts w:ascii="바탕" w:eastAsia="바탕" w:hAnsi="바탕" w:hint="eastAsia"/>
          <w:sz w:val="24"/>
          <w:szCs w:val="24"/>
        </w:rPr>
        <w:t>간접적으로 유형·무형의 경제적 이익을 제공하거나 제공 받는 것을 말한다.</w:t>
      </w:r>
    </w:p>
    <w:p w:rsidR="00E478DE" w:rsidRPr="008D4C4E" w:rsidRDefault="00E478DE" w:rsidP="00E478DE">
      <w:pPr>
        <w:pStyle w:val="a3"/>
        <w:numPr>
          <w:ilvl w:val="0"/>
          <w:numId w:val="21"/>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이해관계자라 함은 </w:t>
      </w:r>
      <w:proofErr w:type="spellStart"/>
      <w:r w:rsidRPr="008D4C4E">
        <w:rPr>
          <w:rFonts w:ascii="바탕" w:eastAsia="바탕" w:hAnsi="바탕" w:hint="eastAsia"/>
          <w:sz w:val="24"/>
          <w:szCs w:val="24"/>
        </w:rPr>
        <w:t>고객사</w:t>
      </w:r>
      <w:proofErr w:type="spellEnd"/>
      <w:r w:rsidRPr="008D4C4E">
        <w:rPr>
          <w:rFonts w:ascii="바탕" w:eastAsia="바탕" w:hAnsi="바탕" w:hint="eastAsia"/>
          <w:sz w:val="24"/>
          <w:szCs w:val="24"/>
        </w:rPr>
        <w:t xml:space="preserve"> 및 그 임직원, 협력회사 및 그 임직원, 거래업체 및 그 임직원, 회사 관할 공무원, 인허가 담당자, 컨설턴트, Agent 등 회사의 업무 수행에 직접 또는 간접적으로 관련성이 있는 일체의 회사 및 그 임직원 등을 말한다. </w:t>
      </w:r>
    </w:p>
    <w:p w:rsidR="00E478DE" w:rsidRPr="008D4C4E" w:rsidRDefault="00E478DE" w:rsidP="00E478DE">
      <w:pPr>
        <w:pStyle w:val="a3"/>
        <w:numPr>
          <w:ilvl w:val="0"/>
          <w:numId w:val="21"/>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통상적 수준이라 함은 건전한 상식을 지닌 일반인의 판단으로 이해할 수 있는 보편 타당한 수준 및 사회적으로 용인될 수 있는 통념의 범위 내에서 수</w:t>
      </w:r>
      <w:r w:rsidRPr="008D4C4E">
        <w:rPr>
          <w:rFonts w:ascii="바탕" w:eastAsia="바탕" w:hAnsi="바탕" w:hint="eastAsia"/>
          <w:sz w:val="24"/>
          <w:szCs w:val="24"/>
        </w:rPr>
        <w:lastRenderedPageBreak/>
        <w:t>혜자가 업무 수행에 부담을 느끼지 아니 하고, 공정하게 처리할 수 있는 정도의 수준을 말한다.</w:t>
      </w:r>
    </w:p>
    <w:p w:rsidR="00E478DE" w:rsidRPr="008D4C4E" w:rsidRDefault="00E478DE" w:rsidP="00E478DE">
      <w:pPr>
        <w:pStyle w:val="a3"/>
        <w:numPr>
          <w:ilvl w:val="0"/>
          <w:numId w:val="21"/>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회사의 승인이라 함은 본 지침에 규정된 특정한 사안에 대하여 품의서, 기안서 등으로 통하여 준법경영책임자의 서면 동의를 받거나 그가 지정한 절차에 의하여 최종적인 승인을 받는 것을 말한다. 다만, 긴급을 요하는 사안의 경우에는 준법경영책임자에게 구두 보고 후 업무 종결 이후에 관련된 구체적인 사항을 보고하여 승인 받는 것을 포함한다.</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w:t>
      </w:r>
      <w:r>
        <w:rPr>
          <w:rFonts w:ascii="바탕" w:eastAsia="바탕" w:hAnsi="바탕" w:hint="eastAsia"/>
          <w:b/>
          <w:sz w:val="24"/>
          <w:szCs w:val="24"/>
        </w:rPr>
        <w:t>3</w:t>
      </w:r>
      <w:r w:rsidRPr="008D4C4E">
        <w:rPr>
          <w:rFonts w:ascii="바탕" w:eastAsia="바탕" w:hAnsi="바탕" w:hint="eastAsia"/>
          <w:b/>
          <w:sz w:val="24"/>
          <w:szCs w:val="24"/>
        </w:rPr>
        <w:t xml:space="preserve">조 준법경영 임직원 서약서 작성 </w:t>
      </w:r>
    </w:p>
    <w:p w:rsidR="00E478DE" w:rsidRPr="008D4C4E" w:rsidRDefault="00E478DE" w:rsidP="00E478DE">
      <w:pPr>
        <w:spacing w:line="360" w:lineRule="auto"/>
        <w:rPr>
          <w:rFonts w:ascii="바탕" w:eastAsia="바탕" w:hAnsi="바탕"/>
          <w:sz w:val="24"/>
          <w:szCs w:val="24"/>
        </w:rPr>
      </w:pPr>
      <w:r w:rsidRPr="008D4C4E">
        <w:rPr>
          <w:rFonts w:ascii="바탕" w:eastAsia="바탕" w:hAnsi="바탕" w:hint="eastAsia"/>
          <w:sz w:val="24"/>
          <w:szCs w:val="24"/>
        </w:rPr>
        <w:t xml:space="preserve">회사의 임직원은 본 지침을 숙지하고, 준법경영 헌장 및 준법강령의 준수 의식을 함양하고 제고하기 위하여 준법경영 서약서를 매년 1회 제출하여야 한다. 단, 신규 입사 직원들의 경우에는 입사 시 작성하여 제출하여야 한다. </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jc w:val="center"/>
        <w:rPr>
          <w:rFonts w:ascii="바탕" w:eastAsia="바탕" w:hAnsi="바탕"/>
          <w:b/>
          <w:sz w:val="24"/>
          <w:szCs w:val="24"/>
        </w:rPr>
      </w:pPr>
      <w:r w:rsidRPr="008D4C4E">
        <w:rPr>
          <w:rFonts w:ascii="바탕" w:eastAsia="바탕" w:hAnsi="바탕" w:hint="eastAsia"/>
          <w:b/>
          <w:sz w:val="24"/>
          <w:szCs w:val="24"/>
        </w:rPr>
        <w:t>제2장 직무수행의 자세</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w:t>
      </w:r>
      <w:r>
        <w:rPr>
          <w:rFonts w:ascii="바탕" w:eastAsia="바탕" w:hAnsi="바탕" w:hint="eastAsia"/>
          <w:b/>
          <w:sz w:val="24"/>
          <w:szCs w:val="24"/>
        </w:rPr>
        <w:t>4</w:t>
      </w:r>
      <w:r w:rsidRPr="008D4C4E">
        <w:rPr>
          <w:rFonts w:ascii="바탕" w:eastAsia="바탕" w:hAnsi="바탕" w:hint="eastAsia"/>
          <w:b/>
          <w:sz w:val="24"/>
          <w:szCs w:val="24"/>
        </w:rPr>
        <w:t xml:space="preserve">조 제반 법규의 준수 </w:t>
      </w:r>
    </w:p>
    <w:p w:rsidR="00E478DE" w:rsidRPr="008D4C4E" w:rsidRDefault="00E478DE" w:rsidP="00E478DE">
      <w:pPr>
        <w:pStyle w:val="a3"/>
        <w:numPr>
          <w:ilvl w:val="0"/>
          <w:numId w:val="22"/>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회사의 임직원은 대한민국 형법, 부정청탁 및 금품 등 수수의 금지에 관한 법률(소위 </w:t>
      </w:r>
      <w:r w:rsidRPr="008D4C4E">
        <w:rPr>
          <w:rFonts w:ascii="바탕" w:eastAsia="바탕" w:hAnsi="바탕"/>
          <w:sz w:val="24"/>
          <w:szCs w:val="24"/>
        </w:rPr>
        <w:t>“</w:t>
      </w:r>
      <w:proofErr w:type="spellStart"/>
      <w:r w:rsidRPr="008D4C4E">
        <w:rPr>
          <w:rFonts w:ascii="바탕" w:eastAsia="바탕" w:hAnsi="바탕" w:hint="eastAsia"/>
          <w:sz w:val="24"/>
          <w:szCs w:val="24"/>
        </w:rPr>
        <w:t>김영란법</w:t>
      </w:r>
      <w:proofErr w:type="spellEnd"/>
      <w:r w:rsidRPr="008D4C4E">
        <w:rPr>
          <w:rFonts w:ascii="바탕" w:eastAsia="바탕" w:hAnsi="바탕"/>
          <w:sz w:val="24"/>
          <w:szCs w:val="24"/>
        </w:rPr>
        <w:t>”</w:t>
      </w:r>
      <w:r w:rsidRPr="008D4C4E">
        <w:rPr>
          <w:rFonts w:ascii="바탕" w:eastAsia="바탕" w:hAnsi="바탕" w:hint="eastAsia"/>
          <w:sz w:val="24"/>
          <w:szCs w:val="24"/>
        </w:rPr>
        <w:t xml:space="preserve">, 이하 </w:t>
      </w:r>
      <w:r w:rsidRPr="008D4C4E">
        <w:rPr>
          <w:rFonts w:ascii="바탕" w:eastAsia="바탕" w:hAnsi="바탕"/>
          <w:sz w:val="24"/>
          <w:szCs w:val="24"/>
        </w:rPr>
        <w:t>“</w:t>
      </w:r>
      <w:r w:rsidRPr="008D4C4E">
        <w:rPr>
          <w:rFonts w:ascii="바탕" w:eastAsia="바탕" w:hAnsi="바탕" w:hint="eastAsia"/>
          <w:sz w:val="24"/>
          <w:szCs w:val="24"/>
        </w:rPr>
        <w:t>청탁금지법</w:t>
      </w:r>
      <w:r w:rsidRPr="008D4C4E">
        <w:rPr>
          <w:rFonts w:ascii="바탕" w:eastAsia="바탕" w:hAnsi="바탕"/>
          <w:sz w:val="24"/>
          <w:szCs w:val="24"/>
        </w:rPr>
        <w:t>”</w:t>
      </w:r>
      <w:r w:rsidRPr="008D4C4E">
        <w:rPr>
          <w:rFonts w:ascii="바탕" w:eastAsia="바탕" w:hAnsi="바탕" w:hint="eastAsia"/>
          <w:sz w:val="24"/>
          <w:szCs w:val="24"/>
        </w:rPr>
        <w:t xml:space="preserve">라 칭함) 및 국제상거래에 있어서 외국공무원 등에 대한 뇌물방지법 등을 포함한 부정부패 등을 금지하는 제반 법규를 준수하여야 한다. </w:t>
      </w:r>
    </w:p>
    <w:p w:rsidR="00E478DE" w:rsidRPr="008D4C4E" w:rsidRDefault="00E478DE" w:rsidP="00E478DE">
      <w:pPr>
        <w:pStyle w:val="a3"/>
        <w:numPr>
          <w:ilvl w:val="0"/>
          <w:numId w:val="22"/>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회사의 해외법인에서 근무하는 임직원은 현지 국가의 부패방지와 관련한 법규를 준수하여야 한다. </w:t>
      </w:r>
    </w:p>
    <w:p w:rsidR="00E478DE" w:rsidRPr="008D4C4E" w:rsidRDefault="00E478DE" w:rsidP="00E478DE">
      <w:pPr>
        <w:pStyle w:val="a3"/>
        <w:numPr>
          <w:ilvl w:val="0"/>
          <w:numId w:val="22"/>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준법경영 전담부서는 회사의 임직원들이 부패방지와 관련한 제반 법규를 충분히 인지하고 숙지할 수 있도록 관련 법률 정보, 판례 및 준법 교육을 제공하고, 필요 시 법률적 자문을 제공하는 등 임직원의 준법의식 향상을 위하여 노력하여야 한다.</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lastRenderedPageBreak/>
        <w:t>제</w:t>
      </w:r>
      <w:r>
        <w:rPr>
          <w:rFonts w:ascii="바탕" w:eastAsia="바탕" w:hAnsi="바탕" w:hint="eastAsia"/>
          <w:b/>
          <w:sz w:val="24"/>
          <w:szCs w:val="24"/>
        </w:rPr>
        <w:t>5</w:t>
      </w:r>
      <w:r w:rsidRPr="008D4C4E">
        <w:rPr>
          <w:rFonts w:ascii="바탕" w:eastAsia="바탕" w:hAnsi="바탕" w:hint="eastAsia"/>
          <w:b/>
          <w:sz w:val="24"/>
          <w:szCs w:val="24"/>
        </w:rPr>
        <w:t xml:space="preserve">조 금품 등의 수수 금지 </w:t>
      </w:r>
    </w:p>
    <w:p w:rsidR="00E478DE" w:rsidRPr="008D4C4E" w:rsidRDefault="00E478DE" w:rsidP="00E478DE">
      <w:pPr>
        <w:pStyle w:val="a3"/>
        <w:numPr>
          <w:ilvl w:val="0"/>
          <w:numId w:val="23"/>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회사의 임직원은 회사의 업무와 관련하여 어떠한 경우에도 이해관계자에게 금품 등을 직접 또는 간접적으로 제공</w:t>
      </w:r>
      <w:r w:rsidRPr="008D4C4E">
        <w:rPr>
          <w:rFonts w:ascii="맑은 고딕" w:eastAsia="맑은 고딕" w:hAnsi="맑은 고딕" w:hint="eastAsia"/>
          <w:sz w:val="24"/>
          <w:szCs w:val="24"/>
        </w:rPr>
        <w:t>∙</w:t>
      </w:r>
      <w:r w:rsidRPr="008D4C4E">
        <w:rPr>
          <w:rFonts w:ascii="바탕" w:eastAsia="바탕" w:hAnsi="바탕" w:hint="eastAsia"/>
          <w:sz w:val="24"/>
          <w:szCs w:val="24"/>
        </w:rPr>
        <w:t>제안하거나 제공을 약속하여서는 아니 된다. 다만, 원활한 업무 수행을 위하여 통상적 수준의 회사 사은품 등은 예외로 하되, 이 경우에도 제공되는 사은품 등이 법률 또는 회사의 준법경영 헌장, 준법강령 등에 위배되지 않는지의 여부를 사전에 준법경영 전담부서에 문의하여 확인하여야 한다.</w:t>
      </w:r>
    </w:p>
    <w:p w:rsidR="00E478DE" w:rsidRPr="008D4C4E" w:rsidRDefault="00E478DE" w:rsidP="00E478DE">
      <w:pPr>
        <w:pStyle w:val="a3"/>
        <w:numPr>
          <w:ilvl w:val="0"/>
          <w:numId w:val="23"/>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회사의 임직원은 업무와 관련하여 어떤 명목으로도 이해관계자로부터 금품 등을 수수해서는 아니 된다. 다만, 원활한 업무 수행을 위하여 통상적 수준의 회사 사은품 등은 예외로 하되, 이 경우에도 제공받은 사은품 등이 법률 또는 회사의 준법경영 헌장, 준법강령 등에 위배되지 않는지의 여부를 사전에 준법경영 전담부서에 문의하여 확인을 받아야 한다.</w:t>
      </w:r>
    </w:p>
    <w:p w:rsidR="00E478DE" w:rsidRPr="008D4C4E" w:rsidRDefault="00E478DE" w:rsidP="00E478DE">
      <w:pPr>
        <w:pStyle w:val="a3"/>
        <w:numPr>
          <w:ilvl w:val="0"/>
          <w:numId w:val="23"/>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회사의 임직원은 업무 수행과 관련한 이해관계자에게 경조사가 발생하는 경우, 상호부조의 의미에서 경조 금품을 제공할 수 있다. 다만, 이 경우에도 건전한 유대관계의 유지를 위한 사회 관념상 통상적인 수준으로 인정되는 범위 내에서 하여야 한다. 만약 당해 이해관계자가 청탁금지법상 </w:t>
      </w:r>
      <w:r w:rsidRPr="008D4C4E">
        <w:rPr>
          <w:rFonts w:ascii="바탕" w:eastAsia="바탕" w:hAnsi="바탕"/>
          <w:sz w:val="24"/>
          <w:szCs w:val="24"/>
        </w:rPr>
        <w:t>‘</w:t>
      </w:r>
      <w:r w:rsidRPr="008D4C4E">
        <w:rPr>
          <w:rFonts w:ascii="바탕" w:eastAsia="바탕" w:hAnsi="바탕" w:hint="eastAsia"/>
          <w:sz w:val="24"/>
          <w:szCs w:val="24"/>
        </w:rPr>
        <w:t>공무원 등</w:t>
      </w:r>
      <w:r w:rsidRPr="008D4C4E">
        <w:rPr>
          <w:rFonts w:ascii="바탕" w:eastAsia="바탕" w:hAnsi="바탕"/>
          <w:sz w:val="24"/>
          <w:szCs w:val="24"/>
        </w:rPr>
        <w:t>’</w:t>
      </w:r>
      <w:r w:rsidRPr="008D4C4E">
        <w:rPr>
          <w:rFonts w:ascii="바탕" w:eastAsia="바탕" w:hAnsi="바탕" w:hint="eastAsia"/>
          <w:sz w:val="24"/>
          <w:szCs w:val="24"/>
        </w:rPr>
        <w:t>에 해당하는 경우에는 당해 법률에 규정되어 있는 경조 비용의 제한을 초과해서는 아니 된다.</w:t>
      </w:r>
    </w:p>
    <w:p w:rsidR="00E478DE" w:rsidRPr="008D4C4E" w:rsidRDefault="00E478DE" w:rsidP="00E478DE">
      <w:pPr>
        <w:pStyle w:val="a3"/>
        <w:numPr>
          <w:ilvl w:val="0"/>
          <w:numId w:val="23"/>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회사의 임직원은 자신에게 발생한 경조와 관련하여 이해관계자로부터 경조 금품을 받은 경우에도 상부상조의 취지에 따라 사회 통념상 통상적 수준으로 인정되는 범위 내에서 가능하며, 이를 초과하는 경우에는 본 지침을 위반하여 금품을 수수한 것으로 간주한다. 다만, 인지하지 못한 상태나 자신의 의사에 반하여 불가피하게 이해관계자로부터 금품을 받은 경우에는 그 내용을 준법경영 전담부서에 이를 자신 신고하고, 그 지침을 따라야 한다.</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w:t>
      </w:r>
      <w:r>
        <w:rPr>
          <w:rFonts w:ascii="바탕" w:eastAsia="바탕" w:hAnsi="바탕" w:hint="eastAsia"/>
          <w:b/>
          <w:sz w:val="24"/>
          <w:szCs w:val="24"/>
        </w:rPr>
        <w:t>6</w:t>
      </w:r>
      <w:r w:rsidRPr="008D4C4E">
        <w:rPr>
          <w:rFonts w:ascii="바탕" w:eastAsia="바탕" w:hAnsi="바탕" w:hint="eastAsia"/>
          <w:b/>
          <w:sz w:val="24"/>
          <w:szCs w:val="24"/>
        </w:rPr>
        <w:t>조 접대 및 편의 수수의 제한</w:t>
      </w:r>
    </w:p>
    <w:p w:rsidR="00E478DE" w:rsidRPr="008D4C4E" w:rsidRDefault="00E478DE" w:rsidP="00E478DE">
      <w:pPr>
        <w:pStyle w:val="a3"/>
        <w:numPr>
          <w:ilvl w:val="0"/>
          <w:numId w:val="24"/>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회사의 임직원은 어떠한 목적, 명목 또는 사유로든 이해관계자에게 접대 또는 </w:t>
      </w:r>
      <w:r w:rsidRPr="008D4C4E">
        <w:rPr>
          <w:rFonts w:ascii="바탕" w:eastAsia="바탕" w:hAnsi="바탕" w:hint="eastAsia"/>
          <w:sz w:val="24"/>
          <w:szCs w:val="24"/>
        </w:rPr>
        <w:lastRenderedPageBreak/>
        <w:t xml:space="preserve">편의를 제공하는 것을 원칙적으로 할 수 없다. 다만, 회사와의 거래 승인, 사업 과정에서의 우대 조치 또는 혜택, 입찰 과정에서의 우선권 부여 등 회사의 사업 성장에 대한 목적 또는 그 대가로써 회사의 사전 승인을 받아 사회 통념상 통상적 수준의 업무상 편의 또는 접대는 제공할 수 있다. </w:t>
      </w:r>
    </w:p>
    <w:p w:rsidR="00E478DE" w:rsidRPr="008D4C4E" w:rsidRDefault="00E478DE" w:rsidP="00E478DE">
      <w:pPr>
        <w:pStyle w:val="a3"/>
        <w:numPr>
          <w:ilvl w:val="0"/>
          <w:numId w:val="24"/>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전항 단서의 규정에도 불구하고, 회사의 임직원은 다음 각 호의 기준에 따라 이해관계자에게 업무상 편의 또는 접대를 제공하여야 하고, 만약 당해 기준을 초과하거나 위배하여 제공하는 경우에는 본 지침의 위반으로 간주한다.</w:t>
      </w:r>
    </w:p>
    <w:p w:rsidR="00E478DE" w:rsidRPr="008D4C4E" w:rsidRDefault="00E478DE" w:rsidP="00E478DE">
      <w:pPr>
        <w:pStyle w:val="a3"/>
        <w:numPr>
          <w:ilvl w:val="0"/>
          <w:numId w:val="25"/>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업무상의 편의 또는 접대는 각국의 법률, 공무원의 행동강령 또는 청탁금지법 등에 정해진 상한선 및 기준을 준수하여 제공하여야 한다.</w:t>
      </w:r>
    </w:p>
    <w:p w:rsidR="00E478DE" w:rsidRPr="008D4C4E" w:rsidRDefault="00E478DE" w:rsidP="00E478DE">
      <w:pPr>
        <w:pStyle w:val="a3"/>
        <w:numPr>
          <w:ilvl w:val="0"/>
          <w:numId w:val="25"/>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업무상의 편의 또는 접대는 합리적이고 적절한 수준으로 통상의 기준을 준수하여야 한다.</w:t>
      </w:r>
    </w:p>
    <w:p w:rsidR="00E478DE" w:rsidRPr="008D4C4E" w:rsidRDefault="00E478DE" w:rsidP="00E478DE">
      <w:pPr>
        <w:pStyle w:val="a3"/>
        <w:numPr>
          <w:ilvl w:val="0"/>
          <w:numId w:val="25"/>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업무상의 편의 또는 접대는 특정 이해관계자에게 연속적으로 또는 반복적으로 제공해서는 아니 된다. </w:t>
      </w:r>
    </w:p>
    <w:p w:rsidR="00E478DE" w:rsidRPr="008D4C4E" w:rsidRDefault="00E478DE" w:rsidP="00E478DE">
      <w:pPr>
        <w:pStyle w:val="a3"/>
        <w:numPr>
          <w:ilvl w:val="0"/>
          <w:numId w:val="25"/>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업무상의 편의 또는 접대 비용은 영수증, 청구서, 명세서 또는 기타 수단에 의해 증빙이 되어야 하고, 회사의 회계 관리상 정확하고 명확하게 기록되어야 한다. </w:t>
      </w:r>
    </w:p>
    <w:p w:rsidR="00E478DE" w:rsidRPr="008D4C4E" w:rsidRDefault="00E478DE" w:rsidP="00E478DE">
      <w:pPr>
        <w:pStyle w:val="a3"/>
        <w:numPr>
          <w:ilvl w:val="0"/>
          <w:numId w:val="24"/>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회사의 임직원은 어떠한 목적, 명목 또는 사유로든 원칙적으로 이해관계자로부터 식사, 음주, 오락 등의 접대를 받을 수 없다. 다만, 업무 수행 과정에서 원활한 업무 수행을 위하여 상호 간의 건전한 관계 형성에 도움이 되는 사회 관념상 통상의 수준 범위 내의 경우에는 그러하지 아니 하다. 단, 이 경우에도 특정 이해관계자로부터의 접대가 빈번하거나 동일</w:t>
      </w:r>
      <w:r w:rsidRPr="008D4C4E">
        <w:rPr>
          <w:rFonts w:ascii="맑은 고딕" w:eastAsia="맑은 고딕" w:hAnsi="맑은 고딕" w:hint="eastAsia"/>
          <w:sz w:val="24"/>
          <w:szCs w:val="24"/>
        </w:rPr>
        <w:t>∙</w:t>
      </w:r>
      <w:r w:rsidRPr="008D4C4E">
        <w:rPr>
          <w:rFonts w:ascii="바탕" w:eastAsia="바탕" w:hAnsi="바탕" w:hint="eastAsia"/>
          <w:sz w:val="24"/>
          <w:szCs w:val="24"/>
        </w:rPr>
        <w:t>반복적인 형태로 이루어져서는 아니 된다.</w:t>
      </w:r>
    </w:p>
    <w:p w:rsidR="00E478DE" w:rsidRPr="008D4C4E" w:rsidRDefault="00E478DE" w:rsidP="00E478DE">
      <w:pPr>
        <w:pStyle w:val="a3"/>
        <w:numPr>
          <w:ilvl w:val="0"/>
          <w:numId w:val="24"/>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회사의 임직원은 이해관계자가 부담하는 교통수단, 숙박시설 등의 편의를 제공 받아서는 아니 된다. 다만, 이해관계자가 주관하는 행사에서 모든 참석자들에게 일률적으로 제공되는 교통시설, 숙박시설 등 통상적 수준의 편의 제공은 그 예외로 한다.</w:t>
      </w:r>
    </w:p>
    <w:p w:rsidR="00E478DE" w:rsidRPr="008D4C4E" w:rsidRDefault="00E478DE" w:rsidP="00E478DE">
      <w:pPr>
        <w:pStyle w:val="a3"/>
        <w:numPr>
          <w:ilvl w:val="0"/>
          <w:numId w:val="24"/>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lastRenderedPageBreak/>
        <w:t>회사의 임직원은 이해관계자에게 제3자의 취업 청탁, 거래 관계 형성 또는 각종 이권(</w:t>
      </w:r>
      <w:proofErr w:type="spellStart"/>
      <w:r w:rsidRPr="008D4C4E">
        <w:rPr>
          <w:rFonts w:ascii="바탕" w:eastAsia="바탕" w:hAnsi="바탕" w:hint="eastAsia"/>
          <w:sz w:val="24"/>
          <w:szCs w:val="24"/>
        </w:rPr>
        <w:t>利權</w:t>
      </w:r>
      <w:proofErr w:type="spellEnd"/>
      <w:r w:rsidRPr="008D4C4E">
        <w:rPr>
          <w:rFonts w:ascii="바탕" w:eastAsia="바탕" w:hAnsi="바탕" w:hint="eastAsia"/>
          <w:sz w:val="24"/>
          <w:szCs w:val="24"/>
        </w:rPr>
        <w:t>)의 제공 등 부정한 청탁을 하여서는 아니 되며, 자신의 지위를 이용하여 개인적인 금전 차용 등의 행위를 하여서는 아니 된다.</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w:t>
      </w:r>
      <w:r>
        <w:rPr>
          <w:rFonts w:ascii="바탕" w:eastAsia="바탕" w:hAnsi="바탕" w:hint="eastAsia"/>
          <w:b/>
          <w:sz w:val="24"/>
          <w:szCs w:val="24"/>
        </w:rPr>
        <w:t>7</w:t>
      </w:r>
      <w:r w:rsidRPr="008D4C4E">
        <w:rPr>
          <w:rFonts w:ascii="바탕" w:eastAsia="바탕" w:hAnsi="바탕" w:hint="eastAsia"/>
          <w:b/>
          <w:sz w:val="24"/>
          <w:szCs w:val="24"/>
        </w:rPr>
        <w:t>조 상호 간(間) 금전거래</w:t>
      </w:r>
    </w:p>
    <w:p w:rsidR="00E478DE" w:rsidRPr="008D4C4E" w:rsidRDefault="00E478DE" w:rsidP="00E478DE">
      <w:pPr>
        <w:pStyle w:val="a3"/>
        <w:numPr>
          <w:ilvl w:val="0"/>
          <w:numId w:val="26"/>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회사의 임직원은 우월적 지위를 이용하여 개인의 편의나 영리를 목적으로 이해관계자와 금전대차 또는 대출보증, 부동산 임대차 등 금전 거래를 하여서는 아니 된다.</w:t>
      </w:r>
    </w:p>
    <w:p w:rsidR="00E478DE" w:rsidRPr="008D4C4E" w:rsidRDefault="00E478DE" w:rsidP="00E478DE">
      <w:pPr>
        <w:pStyle w:val="a3"/>
        <w:numPr>
          <w:ilvl w:val="0"/>
          <w:numId w:val="26"/>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회사의 임직원 상호 간에는 과도한 금전대차 또는 대출 보증 등의 행위를 하여서는 아니 된다. 만약 임직원 상호 간 개인적인 친분에 의한 금전대차 등의 경우에도 당해 거래로 인하여 회사의 업무 수행에 영향이 없도록 건전하고, 합리적인 범위 내에서만 이루어져야 한다.</w:t>
      </w:r>
    </w:p>
    <w:p w:rsidR="00E478DE" w:rsidRPr="008D4C4E" w:rsidRDefault="00E478DE" w:rsidP="00E478DE">
      <w:pPr>
        <w:pStyle w:val="a3"/>
        <w:numPr>
          <w:ilvl w:val="0"/>
          <w:numId w:val="26"/>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회사의 임직원 상호 간에는 설날, 추석 명절 시 어떠한 사유로든 선물을 제공하거나 수수하여서는 아니 된다.</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w:t>
      </w:r>
      <w:r>
        <w:rPr>
          <w:rFonts w:ascii="바탕" w:eastAsia="바탕" w:hAnsi="바탕" w:hint="eastAsia"/>
          <w:b/>
          <w:sz w:val="24"/>
          <w:szCs w:val="24"/>
        </w:rPr>
        <w:t>8</w:t>
      </w:r>
      <w:r w:rsidRPr="008D4C4E">
        <w:rPr>
          <w:rFonts w:ascii="바탕" w:eastAsia="바탕" w:hAnsi="바탕" w:hint="eastAsia"/>
          <w:b/>
          <w:sz w:val="24"/>
          <w:szCs w:val="24"/>
        </w:rPr>
        <w:t>조 이해상충 행위의 금지</w:t>
      </w:r>
    </w:p>
    <w:p w:rsidR="00E478DE" w:rsidRPr="008D4C4E" w:rsidRDefault="00E478DE" w:rsidP="00E478DE">
      <w:pPr>
        <w:pStyle w:val="a3"/>
        <w:numPr>
          <w:ilvl w:val="0"/>
          <w:numId w:val="27"/>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회사의 임직원은 회사의 사전 승인 없이 회사와 이해관계가 있는 업체를 직접 또는 간접적으로 운영하거나 운영에 관여해서는 아니 되며, 회사의 이익과 상충되는 상담, 조언 등을 이해관계자에게 하여서는 아니 된다. </w:t>
      </w:r>
    </w:p>
    <w:p w:rsidR="00E478DE" w:rsidRPr="008D4C4E" w:rsidRDefault="00E478DE" w:rsidP="00E478DE">
      <w:pPr>
        <w:pStyle w:val="a3"/>
        <w:numPr>
          <w:ilvl w:val="0"/>
          <w:numId w:val="27"/>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회사의 임직원은 회사의 사전 승인 없이 회사 업무 이외의 다른 직무를 겸하거나 부업 등의 영리사업에 종사하여서는 아니 된다. 다만, 회사의 업무 수행에 직접 또는 간접적으로 영향이 없거나 다른 직무 또는 부업 등이 회사의 업무 영역에 관계가 없는 경우에는 그러하지 아니 하다.</w:t>
      </w:r>
    </w:p>
    <w:p w:rsidR="00E478DE" w:rsidRPr="008D4C4E" w:rsidRDefault="00E478DE" w:rsidP="00E478DE">
      <w:pPr>
        <w:pStyle w:val="a3"/>
        <w:numPr>
          <w:ilvl w:val="0"/>
          <w:numId w:val="27"/>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회사의 임직원은 본인 또는 제3자를 통하여 회사와 거래(물품의 납품, 용역의 제공 등) 행위를 할 수 없다. 다만, 임직원 자신과 직접적인 이해관계가 형성되지 않는 범위 내에서 회사의 규정 및 절차에 따라 적법한 입찰 과정에서 선정된 경우에는 그러하지 아니 하다.</w:t>
      </w:r>
    </w:p>
    <w:p w:rsidR="00E478DE" w:rsidRPr="008D4C4E" w:rsidRDefault="00E478DE" w:rsidP="00E478DE">
      <w:pPr>
        <w:pStyle w:val="a3"/>
        <w:numPr>
          <w:ilvl w:val="0"/>
          <w:numId w:val="27"/>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lastRenderedPageBreak/>
        <w:t xml:space="preserve">회사의 임직원은 회사의 직접 또는 간접적으로 경쟁관계에 있는 업체에 퇴직 후 피고용 보장 또는 그에 준하는 약속을 요구하거나 그러한 제의를 받아들여서는 아니 된다. </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w:t>
      </w:r>
      <w:r>
        <w:rPr>
          <w:rFonts w:ascii="바탕" w:eastAsia="바탕" w:hAnsi="바탕" w:hint="eastAsia"/>
          <w:b/>
          <w:sz w:val="24"/>
          <w:szCs w:val="24"/>
        </w:rPr>
        <w:t>9</w:t>
      </w:r>
      <w:r w:rsidRPr="008D4C4E">
        <w:rPr>
          <w:rFonts w:ascii="바탕" w:eastAsia="바탕" w:hAnsi="바탕" w:hint="eastAsia"/>
          <w:b/>
          <w:sz w:val="24"/>
          <w:szCs w:val="24"/>
        </w:rPr>
        <w:t xml:space="preserve">조 결재권자의 책임 </w:t>
      </w:r>
    </w:p>
    <w:p w:rsidR="00E478DE" w:rsidRPr="008D4C4E" w:rsidRDefault="00E478DE" w:rsidP="00E478DE">
      <w:pPr>
        <w:pStyle w:val="a3"/>
        <w:numPr>
          <w:ilvl w:val="0"/>
          <w:numId w:val="28"/>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회사의 </w:t>
      </w:r>
      <w:proofErr w:type="spellStart"/>
      <w:r w:rsidRPr="008D4C4E">
        <w:rPr>
          <w:rFonts w:ascii="바탕" w:eastAsia="바탕" w:hAnsi="바탕" w:hint="eastAsia"/>
          <w:sz w:val="24"/>
          <w:szCs w:val="24"/>
        </w:rPr>
        <w:t>결재권자</w:t>
      </w:r>
      <w:proofErr w:type="spellEnd"/>
      <w:r w:rsidRPr="008D4C4E">
        <w:rPr>
          <w:rFonts w:ascii="바탕" w:eastAsia="바탕" w:hAnsi="바탕" w:hint="eastAsia"/>
          <w:sz w:val="24"/>
          <w:szCs w:val="24"/>
        </w:rPr>
        <w:t xml:space="preserve">(각 부서의 </w:t>
      </w:r>
      <w:proofErr w:type="spellStart"/>
      <w:r w:rsidRPr="008D4C4E">
        <w:rPr>
          <w:rFonts w:ascii="바탕" w:eastAsia="바탕" w:hAnsi="바탕" w:hint="eastAsia"/>
          <w:sz w:val="24"/>
          <w:szCs w:val="24"/>
        </w:rPr>
        <w:t>파트장</w:t>
      </w:r>
      <w:proofErr w:type="spellEnd"/>
      <w:r w:rsidRPr="008D4C4E">
        <w:rPr>
          <w:rFonts w:ascii="바탕" w:eastAsia="바탕" w:hAnsi="바탕" w:hint="eastAsia"/>
          <w:sz w:val="24"/>
          <w:szCs w:val="24"/>
        </w:rPr>
        <w:t xml:space="preserve"> 이상의 관리자를 말한다)는 소속 임직원이 회사의 준법강령 및 본 지침</w:t>
      </w:r>
      <w:r w:rsidRPr="008D4C4E">
        <w:rPr>
          <w:rFonts w:ascii="바탕" w:eastAsia="바탕" w:hAnsi="바탕"/>
          <w:sz w:val="24"/>
          <w:szCs w:val="24"/>
        </w:rPr>
        <w:t>을</w:t>
      </w:r>
      <w:r w:rsidRPr="008D4C4E">
        <w:rPr>
          <w:rFonts w:ascii="바탕" w:eastAsia="바탕" w:hAnsi="바탕" w:hint="eastAsia"/>
          <w:sz w:val="24"/>
          <w:szCs w:val="24"/>
        </w:rPr>
        <w:t xml:space="preserve"> 충분히 이해할 수 있도록 수시로 교육 및 상담을 진행하여야 하고, 회사의 부패방지 정책에 위배되지 않도록 적절한 예방 조치를 취해야 한다.</w:t>
      </w:r>
    </w:p>
    <w:p w:rsidR="00E478DE" w:rsidRPr="008D4C4E" w:rsidRDefault="00E478DE" w:rsidP="00E478DE">
      <w:pPr>
        <w:pStyle w:val="a3"/>
        <w:numPr>
          <w:ilvl w:val="0"/>
          <w:numId w:val="28"/>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회사의 </w:t>
      </w:r>
      <w:proofErr w:type="spellStart"/>
      <w:r w:rsidRPr="008D4C4E">
        <w:rPr>
          <w:rFonts w:ascii="바탕" w:eastAsia="바탕" w:hAnsi="바탕" w:hint="eastAsia"/>
          <w:sz w:val="24"/>
          <w:szCs w:val="24"/>
        </w:rPr>
        <w:t>결재권자는</w:t>
      </w:r>
      <w:proofErr w:type="spellEnd"/>
      <w:r w:rsidRPr="008D4C4E">
        <w:rPr>
          <w:rFonts w:ascii="바탕" w:eastAsia="바탕" w:hAnsi="바탕" w:hint="eastAsia"/>
          <w:sz w:val="24"/>
          <w:szCs w:val="24"/>
        </w:rPr>
        <w:t xml:space="preserve"> 소속 임직원의 업무 수행에 관한 승인 전에 그 업무 수행이 회사의 준법경영 헌장, 준법강령 및 본 지침을 위반하지 않았는지 여부를 자체적으로 점검하여야 한다. </w:t>
      </w:r>
    </w:p>
    <w:p w:rsidR="00E478DE" w:rsidRPr="008D4C4E" w:rsidRDefault="00E478DE" w:rsidP="00E478DE">
      <w:pPr>
        <w:pStyle w:val="a3"/>
        <w:numPr>
          <w:ilvl w:val="0"/>
          <w:numId w:val="28"/>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만약 결재권자가 소속 임직원에 대한 준법 교육 또는 준법 위반 여부 등을 직접적으로 수행하거나 판단하기 곤란한 경우에는 회사의 준법경영 전담부서에 업무협조를 요청하여 교육 및 자문을 받아야 한다.</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jc w:val="center"/>
        <w:rPr>
          <w:rFonts w:ascii="바탕" w:eastAsia="바탕" w:hAnsi="바탕"/>
          <w:b/>
          <w:sz w:val="24"/>
          <w:szCs w:val="24"/>
        </w:rPr>
      </w:pPr>
      <w:r w:rsidRPr="008D4C4E">
        <w:rPr>
          <w:rFonts w:ascii="바탕" w:eastAsia="바탕" w:hAnsi="바탕" w:hint="eastAsia"/>
          <w:b/>
          <w:sz w:val="24"/>
          <w:szCs w:val="24"/>
        </w:rPr>
        <w:t>제3장 자산의 보호 및 보안유지</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제1</w:t>
      </w:r>
      <w:r>
        <w:rPr>
          <w:rFonts w:ascii="바탕" w:eastAsia="바탕" w:hAnsi="바탕" w:hint="eastAsia"/>
          <w:b/>
          <w:sz w:val="24"/>
          <w:szCs w:val="24"/>
        </w:rPr>
        <w:t>0</w:t>
      </w:r>
      <w:r w:rsidRPr="008D4C4E">
        <w:rPr>
          <w:rFonts w:ascii="바탕" w:eastAsia="바탕" w:hAnsi="바탕" w:hint="eastAsia"/>
          <w:b/>
          <w:sz w:val="24"/>
          <w:szCs w:val="24"/>
        </w:rPr>
        <w:t>조 회사 자산의 보호</w:t>
      </w:r>
    </w:p>
    <w:p w:rsidR="00E478DE" w:rsidRPr="008D4C4E" w:rsidRDefault="00E478DE" w:rsidP="00E478DE">
      <w:pPr>
        <w:pStyle w:val="a3"/>
        <w:numPr>
          <w:ilvl w:val="0"/>
          <w:numId w:val="29"/>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회사의 임직원은 회사의 유형자산 및 기술, 노하우 등 무형자산을 회사의 사업목적 및 업무 수행의 목적 범위 내에서만 사용하여야 하고, 회사의 사전 승인 없이 개인적인 영리의 목적으로 회사의 자산을 사용하거나 이용해서는 안되며, 제3자에게 양도 또는 대여하여서는 아니 된다. </w:t>
      </w:r>
    </w:p>
    <w:p w:rsidR="00E478DE" w:rsidRPr="008D4C4E" w:rsidRDefault="00E478DE" w:rsidP="00E478DE">
      <w:pPr>
        <w:pStyle w:val="a3"/>
        <w:numPr>
          <w:ilvl w:val="0"/>
          <w:numId w:val="29"/>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회사의 예산은 목적과 기준에 적합하게 사용되어야 하며, 회사의 사전 동의가 없는 한 예산 범위를 초과하거나 사적인 용도로 사용해서는 아니 된다. 만약 회사의 사전 동의 없이 예산을 목적 범위 외에 또는 예산을 초과하여 사용하는 경우에는 당해 예산 집행 책임자 또는 사용자에게 그 책임을 물을 수 있</w:t>
      </w:r>
      <w:r w:rsidRPr="008D4C4E">
        <w:rPr>
          <w:rFonts w:ascii="바탕" w:eastAsia="바탕" w:hAnsi="바탕" w:hint="eastAsia"/>
          <w:sz w:val="24"/>
          <w:szCs w:val="24"/>
        </w:rPr>
        <w:lastRenderedPageBreak/>
        <w:t>다.</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제1</w:t>
      </w:r>
      <w:r>
        <w:rPr>
          <w:rFonts w:ascii="바탕" w:eastAsia="바탕" w:hAnsi="바탕" w:hint="eastAsia"/>
          <w:b/>
          <w:sz w:val="24"/>
          <w:szCs w:val="24"/>
        </w:rPr>
        <w:t>1</w:t>
      </w:r>
      <w:r w:rsidRPr="008D4C4E">
        <w:rPr>
          <w:rFonts w:ascii="바탕" w:eastAsia="바탕" w:hAnsi="바탕" w:hint="eastAsia"/>
          <w:b/>
          <w:sz w:val="24"/>
          <w:szCs w:val="24"/>
        </w:rPr>
        <w:t xml:space="preserve">조 내부자 거래의 금지 </w:t>
      </w:r>
    </w:p>
    <w:p w:rsidR="00E478DE" w:rsidRPr="008D4C4E" w:rsidRDefault="00E478DE" w:rsidP="00E478DE">
      <w:pPr>
        <w:spacing w:line="360" w:lineRule="auto"/>
        <w:rPr>
          <w:rFonts w:ascii="바탕" w:eastAsia="바탕" w:hAnsi="바탕"/>
          <w:sz w:val="24"/>
          <w:szCs w:val="24"/>
        </w:rPr>
      </w:pPr>
      <w:r w:rsidRPr="008D4C4E">
        <w:rPr>
          <w:rFonts w:ascii="바탕" w:eastAsia="바탕" w:hAnsi="바탕" w:hint="eastAsia"/>
          <w:sz w:val="24"/>
          <w:szCs w:val="24"/>
        </w:rPr>
        <w:t xml:space="preserve">회사의 임직원은 업무 수행 과정 또는 회사 내부 임직원들로부터 수집한 정보를 주식, 부동산 등의 재산상 거래에 이용하거나 타인에게 제공하여서는 아니 된다. </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제1</w:t>
      </w:r>
      <w:r>
        <w:rPr>
          <w:rFonts w:ascii="바탕" w:eastAsia="바탕" w:hAnsi="바탕" w:hint="eastAsia"/>
          <w:b/>
          <w:sz w:val="24"/>
          <w:szCs w:val="24"/>
        </w:rPr>
        <w:t>2</w:t>
      </w:r>
      <w:r w:rsidRPr="008D4C4E">
        <w:rPr>
          <w:rFonts w:ascii="바탕" w:eastAsia="바탕" w:hAnsi="바탕" w:hint="eastAsia"/>
          <w:b/>
          <w:sz w:val="24"/>
          <w:szCs w:val="24"/>
        </w:rPr>
        <w:t>조 보안의 유지</w:t>
      </w:r>
    </w:p>
    <w:p w:rsidR="00E478DE" w:rsidRPr="008D4C4E" w:rsidRDefault="00E478DE" w:rsidP="00E478DE">
      <w:pPr>
        <w:spacing w:line="360" w:lineRule="auto"/>
        <w:rPr>
          <w:rFonts w:ascii="바탕" w:eastAsia="바탕" w:hAnsi="바탕"/>
          <w:sz w:val="24"/>
          <w:szCs w:val="24"/>
        </w:rPr>
      </w:pPr>
      <w:r w:rsidRPr="008D4C4E">
        <w:rPr>
          <w:rFonts w:ascii="바탕" w:eastAsia="바탕" w:hAnsi="바탕" w:hint="eastAsia"/>
          <w:sz w:val="24"/>
          <w:szCs w:val="24"/>
        </w:rPr>
        <w:t xml:space="preserve">회사의 임직원은 회사, 협력회사 및 고객사의 영업비밀, 정보자산 등을 회사의 보안관리규정에 따라 보안을 유지하여야 하고, 회사의 사전 승인 없이 제3자에게 유출, 누설 또는 공개하여서는 아니 된다. </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jc w:val="center"/>
        <w:rPr>
          <w:rFonts w:ascii="바탕" w:eastAsia="바탕" w:hAnsi="바탕"/>
          <w:b/>
          <w:sz w:val="24"/>
          <w:szCs w:val="24"/>
        </w:rPr>
      </w:pPr>
      <w:r w:rsidRPr="008D4C4E">
        <w:rPr>
          <w:rFonts w:ascii="바탕" w:eastAsia="바탕" w:hAnsi="바탕" w:hint="eastAsia"/>
          <w:b/>
          <w:sz w:val="24"/>
          <w:szCs w:val="24"/>
        </w:rPr>
        <w:t>제4장 건전한 조직문화의 조성</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w:t>
      </w:r>
      <w:r>
        <w:rPr>
          <w:rFonts w:ascii="바탕" w:eastAsia="바탕" w:hAnsi="바탕" w:hint="eastAsia"/>
          <w:b/>
          <w:sz w:val="24"/>
          <w:szCs w:val="24"/>
        </w:rPr>
        <w:t>13</w:t>
      </w:r>
      <w:r w:rsidRPr="008D4C4E">
        <w:rPr>
          <w:rFonts w:ascii="바탕" w:eastAsia="바탕" w:hAnsi="바탕" w:hint="eastAsia"/>
          <w:b/>
          <w:sz w:val="24"/>
          <w:szCs w:val="24"/>
        </w:rPr>
        <w:t>조 임직원 상호 존중</w:t>
      </w:r>
    </w:p>
    <w:p w:rsidR="00E478DE" w:rsidRPr="008D4C4E" w:rsidRDefault="00E478DE" w:rsidP="00E478DE">
      <w:pPr>
        <w:pStyle w:val="a3"/>
        <w:numPr>
          <w:ilvl w:val="0"/>
          <w:numId w:val="30"/>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회사의 임직원은 그 직급에 관계 없이 원활한 의사소통으로 업무 효율을 높이고 직장 생활에 필요한 예의를 지키며, 상호 신뢰하는 조직문화를 확립 및 유지하여야 한다.</w:t>
      </w:r>
    </w:p>
    <w:p w:rsidR="00E478DE" w:rsidRPr="008D4C4E" w:rsidRDefault="00E478DE" w:rsidP="00E478DE">
      <w:pPr>
        <w:pStyle w:val="a3"/>
        <w:numPr>
          <w:ilvl w:val="0"/>
          <w:numId w:val="30"/>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어떠한 경우에도 학연, 지연, 혈연, 성별 등에 따른 파벌 조성이나 차별을 하지 않아야 하며, 유언비어 등의 조성, 유포 등 조직의 결속을 저해하는 언행을 하지 않아야 한다. </w:t>
      </w:r>
    </w:p>
    <w:p w:rsidR="00E478DE" w:rsidRPr="008D4C4E" w:rsidRDefault="00E478DE" w:rsidP="00E478DE">
      <w:pPr>
        <w:pStyle w:val="a3"/>
        <w:numPr>
          <w:ilvl w:val="0"/>
          <w:numId w:val="30"/>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부서 간의 이기주의를 배척하고 개인이나 부서의 이익을 위하여 허위 보고를 하거나 중요한 정보를 의도적으로 누락, 은폐하지 않아야 한다.</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제1</w:t>
      </w:r>
      <w:r>
        <w:rPr>
          <w:rFonts w:ascii="바탕" w:eastAsia="바탕" w:hAnsi="바탕" w:hint="eastAsia"/>
          <w:b/>
          <w:sz w:val="24"/>
          <w:szCs w:val="24"/>
        </w:rPr>
        <w:t>4</w:t>
      </w:r>
      <w:r w:rsidRPr="008D4C4E">
        <w:rPr>
          <w:rFonts w:ascii="바탕" w:eastAsia="바탕" w:hAnsi="바탕" w:hint="eastAsia"/>
          <w:b/>
          <w:sz w:val="24"/>
          <w:szCs w:val="24"/>
        </w:rPr>
        <w:t>조 성희롱 방지</w:t>
      </w:r>
    </w:p>
    <w:p w:rsidR="00E478DE" w:rsidRPr="008D4C4E" w:rsidRDefault="00E478DE" w:rsidP="00E478DE">
      <w:pPr>
        <w:spacing w:line="360" w:lineRule="auto"/>
        <w:rPr>
          <w:rFonts w:ascii="바탕" w:eastAsia="바탕" w:hAnsi="바탕"/>
          <w:sz w:val="24"/>
          <w:szCs w:val="24"/>
        </w:rPr>
      </w:pPr>
      <w:r w:rsidRPr="008D4C4E">
        <w:rPr>
          <w:rFonts w:ascii="바탕" w:eastAsia="바탕" w:hAnsi="바탕" w:hint="eastAsia"/>
          <w:sz w:val="24"/>
          <w:szCs w:val="24"/>
        </w:rPr>
        <w:t>회사의 임직원은 동료간 성적인 평가나 비유, 신체접촉 행위를 비롯하여 성적인 수치심을 유발할 수 있는 일체의 언행을 하지 않아야 한다.</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jc w:val="center"/>
        <w:rPr>
          <w:rFonts w:ascii="바탕" w:eastAsia="바탕" w:hAnsi="바탕"/>
          <w:b/>
          <w:sz w:val="24"/>
          <w:szCs w:val="24"/>
        </w:rPr>
      </w:pPr>
      <w:r w:rsidRPr="008D4C4E">
        <w:rPr>
          <w:rFonts w:ascii="바탕" w:eastAsia="바탕" w:hAnsi="바탕" w:hint="eastAsia"/>
          <w:b/>
          <w:sz w:val="24"/>
          <w:szCs w:val="24"/>
        </w:rPr>
        <w:lastRenderedPageBreak/>
        <w:t>제5장 위반 시 조치 및 신고자 보호</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제1</w:t>
      </w:r>
      <w:r>
        <w:rPr>
          <w:rFonts w:ascii="바탕" w:eastAsia="바탕" w:hAnsi="바탕" w:hint="eastAsia"/>
          <w:b/>
          <w:sz w:val="24"/>
          <w:szCs w:val="24"/>
        </w:rPr>
        <w:t>5</w:t>
      </w:r>
      <w:r w:rsidRPr="008D4C4E">
        <w:rPr>
          <w:rFonts w:ascii="바탕" w:eastAsia="바탕" w:hAnsi="바탕" w:hint="eastAsia"/>
          <w:b/>
          <w:sz w:val="24"/>
          <w:szCs w:val="24"/>
        </w:rPr>
        <w:t>조 자진 신고</w:t>
      </w:r>
    </w:p>
    <w:p w:rsidR="00E478DE" w:rsidRPr="008D4C4E" w:rsidRDefault="00E478DE" w:rsidP="00E478DE">
      <w:pPr>
        <w:spacing w:line="360" w:lineRule="auto"/>
        <w:rPr>
          <w:rFonts w:ascii="바탕" w:eastAsia="바탕" w:hAnsi="바탕"/>
          <w:sz w:val="24"/>
          <w:szCs w:val="24"/>
        </w:rPr>
      </w:pPr>
      <w:r w:rsidRPr="008D4C4E">
        <w:rPr>
          <w:rFonts w:ascii="바탕" w:eastAsia="바탕" w:hAnsi="바탕" w:hint="eastAsia"/>
          <w:sz w:val="24"/>
          <w:szCs w:val="24"/>
        </w:rPr>
        <w:t>회사의 임직원은 자신의 업무 수행 과정 또는 업무 수행과 관련하여 이해관계자로부터 금품 등을 제공 받거나, 통상의 수준을 넘어서는 접대 또는 편의제공을 받은 경우에는 반환 여부에 관계없이 제공 받은 날로부터 5일 이내에 금품, 접대 또는 편의 제공 수수에 관한 구체적인 정황을 서면으로 작성하여 준법경영책임자 또는 준법경영 전담부서에 그 사실을 신고하여 지침에 따라 처리하여야 한다.</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제1</w:t>
      </w:r>
      <w:r>
        <w:rPr>
          <w:rFonts w:ascii="바탕" w:eastAsia="바탕" w:hAnsi="바탕" w:hint="eastAsia"/>
          <w:b/>
          <w:sz w:val="24"/>
          <w:szCs w:val="24"/>
        </w:rPr>
        <w:t>6</w:t>
      </w:r>
      <w:r w:rsidRPr="008D4C4E">
        <w:rPr>
          <w:rFonts w:ascii="바탕" w:eastAsia="바탕" w:hAnsi="바탕" w:hint="eastAsia"/>
          <w:b/>
          <w:sz w:val="24"/>
          <w:szCs w:val="24"/>
        </w:rPr>
        <w:t xml:space="preserve">조 위반행위의 신고 </w:t>
      </w:r>
    </w:p>
    <w:p w:rsidR="00E478DE" w:rsidRPr="008D4C4E" w:rsidRDefault="00E478DE" w:rsidP="00E478DE">
      <w:pPr>
        <w:pStyle w:val="a3"/>
        <w:numPr>
          <w:ilvl w:val="0"/>
          <w:numId w:val="31"/>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임직원의 법령 위반, 회사의 준법강령 또는 본 지침</w:t>
      </w:r>
      <w:r w:rsidRPr="008D4C4E">
        <w:rPr>
          <w:rFonts w:ascii="바탕" w:eastAsia="바탕" w:hAnsi="바탕"/>
          <w:sz w:val="24"/>
          <w:szCs w:val="24"/>
        </w:rPr>
        <w:t>을</w:t>
      </w:r>
      <w:r w:rsidRPr="008D4C4E">
        <w:rPr>
          <w:rFonts w:ascii="바탕" w:eastAsia="바탕" w:hAnsi="바탕" w:hint="eastAsia"/>
          <w:sz w:val="24"/>
          <w:szCs w:val="24"/>
        </w:rPr>
        <w:t xml:space="preserve"> 위반한 사실을 알게 되거나 위반 행위를 지시 또는 강요하는 행위를 발견한 경우에는 누구든지 준법경영책임자 또는 준법경영 전담부서에 그 사실을 신고하여야 한다. </w:t>
      </w:r>
    </w:p>
    <w:p w:rsidR="00E478DE" w:rsidRPr="008D4C4E" w:rsidRDefault="00E478DE" w:rsidP="00E478DE">
      <w:pPr>
        <w:pStyle w:val="a3"/>
        <w:numPr>
          <w:ilvl w:val="0"/>
          <w:numId w:val="31"/>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전항의 신고를 하는 경우에는 언제든지 그 형식에 관계 없이 서면, 전자메일, 전화 등의 방법으로 자유로이 신고할 수 있다. </w:t>
      </w:r>
    </w:p>
    <w:p w:rsidR="00E478DE" w:rsidRPr="008D4C4E" w:rsidRDefault="00E478DE" w:rsidP="00E478DE">
      <w:pPr>
        <w:pStyle w:val="a3"/>
        <w:numPr>
          <w:ilvl w:val="0"/>
          <w:numId w:val="31"/>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본 조에 따라 신고를 받은 준법경영책임자 또는 준법경영 전담부서는 신고자, 신고 내용 등 그 구체적인 사실을 어떠한 경우에도 회사의 다른 임직원에게 공개하거나 누설하여서는 아니 된다.</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w:t>
      </w:r>
      <w:r>
        <w:rPr>
          <w:rFonts w:ascii="바탕" w:eastAsia="바탕" w:hAnsi="바탕" w:hint="eastAsia"/>
          <w:b/>
          <w:sz w:val="24"/>
          <w:szCs w:val="24"/>
        </w:rPr>
        <w:t>17</w:t>
      </w:r>
      <w:r w:rsidRPr="008D4C4E">
        <w:rPr>
          <w:rFonts w:ascii="바탕" w:eastAsia="바탕" w:hAnsi="바탕" w:hint="eastAsia"/>
          <w:b/>
          <w:sz w:val="24"/>
          <w:szCs w:val="24"/>
        </w:rPr>
        <w:t>조 신고자 보호</w:t>
      </w:r>
    </w:p>
    <w:p w:rsidR="00E478DE" w:rsidRPr="008D4C4E" w:rsidRDefault="00E478DE" w:rsidP="00E478DE">
      <w:pPr>
        <w:pStyle w:val="a3"/>
        <w:numPr>
          <w:ilvl w:val="0"/>
          <w:numId w:val="32"/>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회사는 위반행위 </w:t>
      </w:r>
      <w:proofErr w:type="spellStart"/>
      <w:r w:rsidRPr="008D4C4E">
        <w:rPr>
          <w:rFonts w:ascii="바탕" w:eastAsia="바탕" w:hAnsi="바탕" w:hint="eastAsia"/>
          <w:sz w:val="24"/>
          <w:szCs w:val="24"/>
        </w:rPr>
        <w:t>신고자에</w:t>
      </w:r>
      <w:proofErr w:type="spellEnd"/>
      <w:r w:rsidRPr="008D4C4E">
        <w:rPr>
          <w:rFonts w:ascii="바탕" w:eastAsia="바탕" w:hAnsi="바탕" w:hint="eastAsia"/>
          <w:sz w:val="24"/>
          <w:szCs w:val="24"/>
        </w:rPr>
        <w:t xml:space="preserve"> 대하여 신분을 철저히 비밀로 보장하고, 신고, 진술, 자료 제공 등으로 인한 어떠한 불이익도 받지 않도록 하여야 한다. </w:t>
      </w:r>
    </w:p>
    <w:p w:rsidR="00E478DE" w:rsidRPr="008D4C4E" w:rsidRDefault="00E478DE" w:rsidP="00E478DE">
      <w:pPr>
        <w:pStyle w:val="a3"/>
        <w:numPr>
          <w:ilvl w:val="0"/>
          <w:numId w:val="32"/>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회사는 어떠한 경우에도 위반행위 신고자, 준법 관련 질문 등을 행한 임직원 및 내부 조사에 참여한 임직원들에게 불공정하거나 부당하게 대우하여서는 아니 된다.</w:t>
      </w:r>
    </w:p>
    <w:p w:rsidR="00E478DE" w:rsidRPr="008D4C4E" w:rsidRDefault="00E478DE" w:rsidP="00E478DE">
      <w:pPr>
        <w:pStyle w:val="a3"/>
        <w:numPr>
          <w:ilvl w:val="0"/>
          <w:numId w:val="32"/>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회사는 신고자가 신고행위로 인한 불이익을 면하기 위하여 보호조치나 보직 </w:t>
      </w:r>
      <w:r w:rsidRPr="008D4C4E">
        <w:rPr>
          <w:rFonts w:ascii="바탕" w:eastAsia="바탕" w:hAnsi="바탕" w:hint="eastAsia"/>
          <w:sz w:val="24"/>
          <w:szCs w:val="24"/>
        </w:rPr>
        <w:lastRenderedPageBreak/>
        <w:t>변경 등을 요청하는 경우, 필요하다고 판단되는 모든 합리적인 조치를 취하여야 한다.</w:t>
      </w:r>
    </w:p>
    <w:p w:rsidR="00E478DE" w:rsidRPr="008D4C4E" w:rsidRDefault="00E478DE" w:rsidP="00E478DE">
      <w:pPr>
        <w:pStyle w:val="a3"/>
        <w:numPr>
          <w:ilvl w:val="0"/>
          <w:numId w:val="32"/>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전술한 규정에도 불구하고, 다음 각 호의 경우에는 정당한 </w:t>
      </w:r>
      <w:proofErr w:type="spellStart"/>
      <w:r w:rsidRPr="008D4C4E">
        <w:rPr>
          <w:rFonts w:ascii="바탕" w:eastAsia="바탕" w:hAnsi="바탕" w:hint="eastAsia"/>
          <w:sz w:val="24"/>
          <w:szCs w:val="24"/>
        </w:rPr>
        <w:t>신고자로</w:t>
      </w:r>
      <w:proofErr w:type="spellEnd"/>
      <w:r w:rsidRPr="008D4C4E">
        <w:rPr>
          <w:rFonts w:ascii="바탕" w:eastAsia="바탕" w:hAnsi="바탕" w:hint="eastAsia"/>
          <w:sz w:val="24"/>
          <w:szCs w:val="24"/>
        </w:rPr>
        <w:t xml:space="preserve"> 보지 아니 한다.</w:t>
      </w:r>
    </w:p>
    <w:p w:rsidR="00E478DE" w:rsidRPr="008D4C4E" w:rsidRDefault="00E478DE" w:rsidP="00E478DE">
      <w:pPr>
        <w:pStyle w:val="a3"/>
        <w:numPr>
          <w:ilvl w:val="0"/>
          <w:numId w:val="33"/>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신고 내용이 사실이 아님을 알거나 알 수 있었음에도 신고한 경우, </w:t>
      </w:r>
    </w:p>
    <w:p w:rsidR="00E478DE" w:rsidRPr="008D4C4E" w:rsidRDefault="00E478DE" w:rsidP="00E478DE">
      <w:pPr>
        <w:pStyle w:val="a3"/>
        <w:numPr>
          <w:ilvl w:val="0"/>
          <w:numId w:val="33"/>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신고와 관련하여 금품이나 근로관계상 특혜를 요구하거나 그 밖에 부정한 목적으로 신고를 하는 경우, </w:t>
      </w:r>
    </w:p>
    <w:p w:rsidR="00E478DE" w:rsidRPr="008D4C4E" w:rsidRDefault="00E478DE" w:rsidP="00E478DE">
      <w:pPr>
        <w:pStyle w:val="a3"/>
        <w:numPr>
          <w:ilvl w:val="0"/>
          <w:numId w:val="33"/>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신고의 대상자를 음해하거나 부정한 목적으로 신고하는 경우</w:t>
      </w:r>
    </w:p>
    <w:p w:rsidR="00E478DE" w:rsidRDefault="00E478DE" w:rsidP="00E478DE">
      <w:pPr>
        <w:spacing w:line="360" w:lineRule="auto"/>
        <w:rPr>
          <w:rFonts w:ascii="바탕" w:eastAsia="바탕" w:hAnsi="바탕"/>
          <w:b/>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제</w:t>
      </w:r>
      <w:r>
        <w:rPr>
          <w:rFonts w:ascii="바탕" w:eastAsia="바탕" w:hAnsi="바탕" w:hint="eastAsia"/>
          <w:b/>
          <w:sz w:val="24"/>
          <w:szCs w:val="24"/>
        </w:rPr>
        <w:t>18</w:t>
      </w:r>
      <w:r w:rsidRPr="008D4C4E">
        <w:rPr>
          <w:rFonts w:ascii="바탕" w:eastAsia="바탕" w:hAnsi="바탕" w:hint="eastAsia"/>
          <w:b/>
          <w:sz w:val="24"/>
          <w:szCs w:val="24"/>
        </w:rPr>
        <w:t xml:space="preserve">조 포상 및 징계 </w:t>
      </w:r>
    </w:p>
    <w:p w:rsidR="00E478DE" w:rsidRPr="008D4C4E" w:rsidRDefault="00E478DE" w:rsidP="00E478DE">
      <w:pPr>
        <w:pStyle w:val="a3"/>
        <w:numPr>
          <w:ilvl w:val="0"/>
          <w:numId w:val="34"/>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회사는 준법경영의 실천에 공로가 있는 자 및 위반 행위에 대한 </w:t>
      </w:r>
      <w:proofErr w:type="spellStart"/>
      <w:r w:rsidRPr="008D4C4E">
        <w:rPr>
          <w:rFonts w:ascii="바탕" w:eastAsia="바탕" w:hAnsi="바탕" w:hint="eastAsia"/>
          <w:sz w:val="24"/>
          <w:szCs w:val="24"/>
        </w:rPr>
        <w:t>신고자에</w:t>
      </w:r>
      <w:proofErr w:type="spellEnd"/>
      <w:r w:rsidRPr="008D4C4E">
        <w:rPr>
          <w:rFonts w:ascii="바탕" w:eastAsia="바탕" w:hAnsi="바탕" w:hint="eastAsia"/>
          <w:sz w:val="24"/>
          <w:szCs w:val="24"/>
        </w:rPr>
        <w:t xml:space="preserve"> 대하여 포상하거나 적정한 보상을 할 수 있다. </w:t>
      </w:r>
    </w:p>
    <w:p w:rsidR="00E478DE" w:rsidRPr="008D4C4E" w:rsidRDefault="00E478DE" w:rsidP="00E478DE">
      <w:pPr>
        <w:pStyle w:val="a3"/>
        <w:numPr>
          <w:ilvl w:val="0"/>
          <w:numId w:val="34"/>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임직원이 본 지침</w:t>
      </w:r>
      <w:r w:rsidRPr="008D4C4E">
        <w:rPr>
          <w:rFonts w:ascii="바탕" w:eastAsia="바탕" w:hAnsi="바탕"/>
          <w:sz w:val="24"/>
          <w:szCs w:val="24"/>
        </w:rPr>
        <w:t>을</w:t>
      </w:r>
      <w:r w:rsidRPr="008D4C4E">
        <w:rPr>
          <w:rFonts w:ascii="바탕" w:eastAsia="바탕" w:hAnsi="바탕" w:hint="eastAsia"/>
          <w:sz w:val="24"/>
          <w:szCs w:val="24"/>
        </w:rPr>
        <w:t xml:space="preserve"> 위반하거나 타인의 위반 행위를 방조 또는 묵인하는 경우에는 주된 위반 행위의 경중을 판단하여 인사위원회에 회부할 수 있다.</w:t>
      </w:r>
    </w:p>
    <w:p w:rsidR="00E478DE" w:rsidRPr="008D4C4E" w:rsidRDefault="00E478DE" w:rsidP="00E478DE">
      <w:pPr>
        <w:pStyle w:val="a3"/>
        <w:numPr>
          <w:ilvl w:val="0"/>
          <w:numId w:val="34"/>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회사의 준법강령 또는 본 지침</w:t>
      </w:r>
      <w:r w:rsidRPr="008D4C4E">
        <w:rPr>
          <w:rFonts w:ascii="바탕" w:eastAsia="바탕" w:hAnsi="바탕"/>
          <w:sz w:val="24"/>
          <w:szCs w:val="24"/>
        </w:rPr>
        <w:t>을</w:t>
      </w:r>
      <w:r w:rsidRPr="008D4C4E">
        <w:rPr>
          <w:rFonts w:ascii="바탕" w:eastAsia="바탕" w:hAnsi="바탕" w:hint="eastAsia"/>
          <w:sz w:val="24"/>
          <w:szCs w:val="24"/>
        </w:rPr>
        <w:t xml:space="preserve"> 위반한 임직원에 대해서는 그 위반 내용과 회사에 미치는 영향 등을 종합적으로 고려하여 그 징계에 관해 인사위원회에 회부할 수 있다. </w:t>
      </w:r>
    </w:p>
    <w:p w:rsidR="00E478DE" w:rsidRPr="008D4C4E" w:rsidRDefault="00E478DE" w:rsidP="00E478DE">
      <w:pPr>
        <w:pStyle w:val="a3"/>
        <w:numPr>
          <w:ilvl w:val="0"/>
          <w:numId w:val="34"/>
        </w:numPr>
        <w:autoSpaceDE w:val="0"/>
        <w:autoSpaceDN w:val="0"/>
        <w:adjustRightInd/>
        <w:spacing w:after="200" w:line="360" w:lineRule="auto"/>
        <w:ind w:leftChars="0"/>
        <w:textAlignment w:val="auto"/>
        <w:rPr>
          <w:rFonts w:ascii="바탕" w:eastAsia="바탕" w:hAnsi="바탕"/>
          <w:sz w:val="24"/>
          <w:szCs w:val="24"/>
        </w:rPr>
      </w:pPr>
      <w:r w:rsidRPr="008D4C4E">
        <w:rPr>
          <w:rFonts w:ascii="바탕" w:eastAsia="바탕" w:hAnsi="바탕" w:hint="eastAsia"/>
          <w:sz w:val="24"/>
          <w:szCs w:val="24"/>
        </w:rPr>
        <w:t xml:space="preserve">포상 및 징계에 관한 사항은 회사의 취업규칙 등의 규정을 준용한다. </w:t>
      </w:r>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jc w:val="center"/>
        <w:rPr>
          <w:rFonts w:ascii="바탕" w:eastAsia="바탕" w:hAnsi="바탕"/>
          <w:b/>
          <w:sz w:val="24"/>
          <w:szCs w:val="24"/>
        </w:rPr>
      </w:pPr>
      <w:r w:rsidRPr="008D4C4E">
        <w:rPr>
          <w:rFonts w:ascii="바탕" w:eastAsia="바탕" w:hAnsi="바탕" w:hint="eastAsia"/>
          <w:b/>
          <w:sz w:val="24"/>
          <w:szCs w:val="24"/>
        </w:rPr>
        <w:t xml:space="preserve">부 </w:t>
      </w:r>
      <w:proofErr w:type="spellStart"/>
      <w:r w:rsidRPr="008D4C4E">
        <w:rPr>
          <w:rFonts w:ascii="바탕" w:eastAsia="바탕" w:hAnsi="바탕" w:hint="eastAsia"/>
          <w:b/>
          <w:sz w:val="24"/>
          <w:szCs w:val="24"/>
        </w:rPr>
        <w:t>칙</w:t>
      </w:r>
      <w:proofErr w:type="spellEnd"/>
    </w:p>
    <w:p w:rsidR="00E478DE" w:rsidRPr="008D4C4E" w:rsidRDefault="00E478DE" w:rsidP="00E478DE">
      <w:pPr>
        <w:spacing w:line="360" w:lineRule="auto"/>
        <w:rPr>
          <w:rFonts w:ascii="바탕" w:eastAsia="바탕" w:hAnsi="바탕"/>
          <w:sz w:val="24"/>
          <w:szCs w:val="24"/>
        </w:rPr>
      </w:pPr>
    </w:p>
    <w:p w:rsidR="00E478DE" w:rsidRPr="008D4C4E" w:rsidRDefault="00E478DE" w:rsidP="00E478DE">
      <w:pPr>
        <w:spacing w:line="360" w:lineRule="auto"/>
        <w:rPr>
          <w:rFonts w:ascii="바탕" w:eastAsia="바탕" w:hAnsi="바탕"/>
          <w:b/>
          <w:sz w:val="24"/>
          <w:szCs w:val="24"/>
        </w:rPr>
      </w:pPr>
      <w:r w:rsidRPr="008D4C4E">
        <w:rPr>
          <w:rFonts w:ascii="바탕" w:eastAsia="바탕" w:hAnsi="바탕" w:hint="eastAsia"/>
          <w:b/>
          <w:sz w:val="24"/>
          <w:szCs w:val="24"/>
        </w:rPr>
        <w:t xml:space="preserve">제1조 시행 </w:t>
      </w:r>
    </w:p>
    <w:p w:rsidR="00E478DE" w:rsidRDefault="00E478DE" w:rsidP="00E478DE">
      <w:pPr>
        <w:spacing w:line="360" w:lineRule="auto"/>
        <w:rPr>
          <w:rFonts w:ascii="바탕" w:eastAsia="바탕" w:hAnsi="바탕"/>
          <w:sz w:val="24"/>
          <w:szCs w:val="24"/>
        </w:rPr>
      </w:pPr>
      <w:r w:rsidRPr="008D4C4E">
        <w:rPr>
          <w:rFonts w:ascii="바탕" w:eastAsia="바탕" w:hAnsi="바탕" w:hint="eastAsia"/>
          <w:sz w:val="24"/>
          <w:szCs w:val="24"/>
        </w:rPr>
        <w:t>본 지침</w:t>
      </w:r>
      <w:r w:rsidRPr="008D4C4E">
        <w:rPr>
          <w:rFonts w:ascii="바탕" w:eastAsia="바탕" w:hAnsi="바탕"/>
          <w:sz w:val="24"/>
          <w:szCs w:val="24"/>
        </w:rPr>
        <w:t>은</w:t>
      </w:r>
      <w:r w:rsidRPr="008D4C4E">
        <w:rPr>
          <w:rFonts w:ascii="바탕" w:eastAsia="바탕" w:hAnsi="바탕" w:hint="eastAsia"/>
          <w:sz w:val="24"/>
          <w:szCs w:val="24"/>
        </w:rPr>
        <w:t xml:space="preserve"> 2017년 1월 </w:t>
      </w:r>
      <w:r>
        <w:rPr>
          <w:rFonts w:ascii="바탕" w:eastAsia="바탕" w:hAnsi="바탕" w:hint="eastAsia"/>
          <w:sz w:val="24"/>
          <w:szCs w:val="24"/>
        </w:rPr>
        <w:t>1</w:t>
      </w:r>
      <w:r w:rsidRPr="008D4C4E">
        <w:rPr>
          <w:rFonts w:ascii="바탕" w:eastAsia="바탕" w:hAnsi="바탕" w:hint="eastAsia"/>
          <w:sz w:val="24"/>
          <w:szCs w:val="24"/>
        </w:rPr>
        <w:t>일부로 시행한다.</w:t>
      </w:r>
    </w:p>
    <w:p w:rsidR="00A23A94" w:rsidRDefault="00A23A94" w:rsidP="00E478DE">
      <w:pPr>
        <w:rPr>
          <w:rFonts w:hint="eastAsia"/>
        </w:rPr>
      </w:pPr>
    </w:p>
    <w:p w:rsidR="001E1161" w:rsidRDefault="001E1161" w:rsidP="00E478DE">
      <w:pPr>
        <w:rPr>
          <w:rFonts w:hint="eastAsia"/>
        </w:rPr>
      </w:pPr>
    </w:p>
    <w:p w:rsidR="001E1161" w:rsidRDefault="001E1161" w:rsidP="00E478DE">
      <w:pPr>
        <w:rPr>
          <w:rFonts w:hint="eastAsia"/>
        </w:rPr>
      </w:pPr>
    </w:p>
    <w:p w:rsidR="001E1161" w:rsidRPr="00B26824" w:rsidRDefault="001E1161" w:rsidP="001E1161">
      <w:pPr>
        <w:spacing w:line="360" w:lineRule="auto"/>
        <w:jc w:val="center"/>
        <w:rPr>
          <w:rFonts w:ascii="바탕" w:eastAsia="바탕" w:hAnsi="바탕"/>
          <w:b/>
          <w:sz w:val="36"/>
          <w:szCs w:val="36"/>
        </w:rPr>
      </w:pPr>
      <w:r w:rsidRPr="00B26824">
        <w:rPr>
          <w:rFonts w:ascii="바탕" w:eastAsia="바탕" w:hAnsi="바탕" w:hint="eastAsia"/>
          <w:b/>
          <w:sz w:val="36"/>
          <w:szCs w:val="36"/>
        </w:rPr>
        <w:lastRenderedPageBreak/>
        <w:t>사안 별 행동 지침서</w:t>
      </w:r>
    </w:p>
    <w:p w:rsidR="001E1161" w:rsidRPr="00B26824" w:rsidRDefault="001E1161" w:rsidP="001E1161">
      <w:pPr>
        <w:spacing w:line="360" w:lineRule="auto"/>
        <w:rPr>
          <w:rFonts w:ascii="바탕" w:eastAsia="바탕" w:hAnsi="바탕"/>
          <w:b/>
          <w:sz w:val="24"/>
          <w:szCs w:val="24"/>
        </w:rPr>
      </w:pPr>
      <w:r w:rsidRPr="00B26824">
        <w:rPr>
          <w:rFonts w:ascii="바탕" w:eastAsia="바탕" w:hAnsi="바탕" w:hint="eastAsia"/>
          <w:b/>
          <w:sz w:val="24"/>
          <w:szCs w:val="24"/>
        </w:rPr>
        <w:t>1. 공정한 직무수행을 저해하는 금전적 또는 비금전적 이익의 수취 금지</w:t>
      </w:r>
    </w:p>
    <w:tbl>
      <w:tblPr>
        <w:tblStyle w:val="a4"/>
        <w:tblW w:w="0" w:type="auto"/>
        <w:tblInd w:w="108" w:type="dxa"/>
        <w:tblLook w:val="04A0" w:firstRow="1" w:lastRow="0" w:firstColumn="1" w:lastColumn="0" w:noHBand="0" w:noVBand="1"/>
      </w:tblPr>
      <w:tblGrid>
        <w:gridCol w:w="1420"/>
        <w:gridCol w:w="7711"/>
      </w:tblGrid>
      <w:tr w:rsidR="001E1161" w:rsidRPr="00B26824" w:rsidTr="00D95DF0">
        <w:trPr>
          <w:trHeight w:val="513"/>
        </w:trPr>
        <w:tc>
          <w:tcPr>
            <w:tcW w:w="9131" w:type="dxa"/>
            <w:gridSpan w:val="2"/>
            <w:shd w:val="clear" w:color="auto" w:fill="D9D9D9" w:themeFill="background1" w:themeFillShade="D9"/>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금전에 준하는 선물</w:t>
            </w:r>
          </w:p>
        </w:tc>
      </w:tr>
      <w:tr w:rsidR="001E1161" w:rsidRPr="00B26824" w:rsidTr="00D95DF0">
        <w:trPr>
          <w:trHeight w:val="988"/>
        </w:trPr>
        <w:tc>
          <w:tcPr>
            <w:tcW w:w="1420" w:type="dxa"/>
            <w:vMerge w:val="restart"/>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사례</w:t>
            </w:r>
          </w:p>
        </w:tc>
        <w:tc>
          <w:tcPr>
            <w:tcW w:w="7711" w:type="dxa"/>
            <w:vAlign w:val="center"/>
          </w:tcPr>
          <w:p w:rsidR="001E1161" w:rsidRPr="00B26824" w:rsidRDefault="001E1161" w:rsidP="00D95DF0">
            <w:pPr>
              <w:spacing w:line="360" w:lineRule="auto"/>
              <w:rPr>
                <w:rFonts w:ascii="바탕" w:eastAsia="바탕" w:hAnsi="바탕"/>
                <w:sz w:val="24"/>
                <w:szCs w:val="24"/>
              </w:rPr>
            </w:pPr>
            <w:r w:rsidRPr="00B26824">
              <w:rPr>
                <w:rFonts w:ascii="바탕" w:eastAsia="바탕" w:hAnsi="바탕" w:hint="eastAsia"/>
                <w:sz w:val="24"/>
                <w:szCs w:val="24"/>
              </w:rPr>
              <w:t>직무와 관련하여 이해관계자로부터 직접 또는 간접적으로 상품권, 구두티켓 등 선물을 받은 것은 금전을 수수한 것과 동일함</w:t>
            </w:r>
          </w:p>
        </w:tc>
      </w:tr>
      <w:tr w:rsidR="001E1161" w:rsidRPr="00B26824" w:rsidTr="00D95DF0">
        <w:trPr>
          <w:trHeight w:val="475"/>
        </w:trPr>
        <w:tc>
          <w:tcPr>
            <w:tcW w:w="1420" w:type="dxa"/>
            <w:vMerge/>
            <w:vAlign w:val="center"/>
          </w:tcPr>
          <w:p w:rsidR="001E1161" w:rsidRPr="00B26824" w:rsidRDefault="001E1161" w:rsidP="00D95DF0">
            <w:pPr>
              <w:jc w:val="center"/>
              <w:rPr>
                <w:rFonts w:ascii="바탕" w:eastAsia="바탕" w:hAnsi="바탕"/>
                <w:b/>
                <w:sz w:val="24"/>
                <w:szCs w:val="24"/>
              </w:rPr>
            </w:pPr>
          </w:p>
        </w:tc>
        <w:tc>
          <w:tcPr>
            <w:tcW w:w="7711" w:type="dxa"/>
            <w:vAlign w:val="center"/>
          </w:tcPr>
          <w:p w:rsidR="001E1161" w:rsidRPr="00B26824" w:rsidRDefault="001E1161" w:rsidP="00D95DF0">
            <w:pPr>
              <w:rPr>
                <w:rFonts w:ascii="바탕" w:eastAsia="바탕" w:hAnsi="바탕"/>
                <w:sz w:val="24"/>
                <w:szCs w:val="24"/>
              </w:rPr>
            </w:pPr>
            <w:r w:rsidRPr="00B26824">
              <w:rPr>
                <w:rFonts w:ascii="바탕" w:eastAsia="바탕" w:hAnsi="바탕" w:hint="eastAsia"/>
                <w:sz w:val="24"/>
                <w:szCs w:val="24"/>
              </w:rPr>
              <w:t>가족 및 친인척, 지인을 통한 수수행위도 본인의 행위로 간주함</w:t>
            </w:r>
          </w:p>
        </w:tc>
      </w:tr>
      <w:tr w:rsidR="001E1161" w:rsidRPr="00B26824" w:rsidTr="00D95DF0">
        <w:trPr>
          <w:trHeight w:val="3685"/>
        </w:trPr>
        <w:tc>
          <w:tcPr>
            <w:tcW w:w="1420" w:type="dxa"/>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행동지침</w:t>
            </w:r>
          </w:p>
        </w:tc>
        <w:tc>
          <w:tcPr>
            <w:tcW w:w="7711" w:type="dxa"/>
            <w:vAlign w:val="center"/>
          </w:tcPr>
          <w:p w:rsidR="001E1161" w:rsidRPr="00B26824" w:rsidRDefault="001E1161" w:rsidP="00D95DF0">
            <w:pPr>
              <w:pStyle w:val="a3"/>
              <w:numPr>
                <w:ilvl w:val="0"/>
                <w:numId w:val="35"/>
              </w:numPr>
              <w:autoSpaceDE w:val="0"/>
              <w:autoSpaceDN w:val="0"/>
              <w:adjustRightInd/>
              <w:spacing w:line="360" w:lineRule="auto"/>
              <w:ind w:leftChars="0"/>
              <w:textAlignment w:val="auto"/>
              <w:rPr>
                <w:rFonts w:ascii="바탕" w:eastAsia="바탕" w:hAnsi="바탕"/>
                <w:sz w:val="24"/>
                <w:szCs w:val="24"/>
              </w:rPr>
            </w:pPr>
            <w:proofErr w:type="spellStart"/>
            <w:r w:rsidRPr="00B26824">
              <w:rPr>
                <w:rFonts w:ascii="바탕" w:eastAsia="바탕" w:hAnsi="바탕" w:hint="eastAsia"/>
                <w:sz w:val="24"/>
                <w:szCs w:val="24"/>
              </w:rPr>
              <w:t>수령자는</w:t>
            </w:r>
            <w:proofErr w:type="spellEnd"/>
            <w:r w:rsidRPr="00B26824">
              <w:rPr>
                <w:rFonts w:ascii="바탕" w:eastAsia="바탕" w:hAnsi="바탕" w:hint="eastAsia"/>
                <w:sz w:val="24"/>
                <w:szCs w:val="24"/>
              </w:rPr>
              <w:t xml:space="preserve"> 이해관계자가 직무와 관계 없이 감사의 표시로 줄 경우라도 정중하게 거절하여야 한다. 단, 거래업체에서 </w:t>
            </w:r>
            <w:proofErr w:type="spellStart"/>
            <w:r w:rsidRPr="00B26824">
              <w:rPr>
                <w:rFonts w:ascii="바탕" w:eastAsia="바탕" w:hAnsi="바탕" w:hint="eastAsia"/>
                <w:sz w:val="24"/>
                <w:szCs w:val="24"/>
              </w:rPr>
              <w:t>고객사에게</w:t>
            </w:r>
            <w:proofErr w:type="spellEnd"/>
            <w:r w:rsidRPr="00B26824">
              <w:rPr>
                <w:rFonts w:ascii="바탕" w:eastAsia="바탕" w:hAnsi="바탕" w:hint="eastAsia"/>
                <w:sz w:val="24"/>
                <w:szCs w:val="24"/>
              </w:rPr>
              <w:t xml:space="preserve"> 일률적으로 제공하는 사은품으로써 그 통상의 수준인 경우에는 예외로 한다.</w:t>
            </w:r>
          </w:p>
          <w:p w:rsidR="001E1161" w:rsidRPr="00B26824" w:rsidRDefault="001E1161" w:rsidP="00D95DF0">
            <w:pPr>
              <w:pStyle w:val="a3"/>
              <w:numPr>
                <w:ilvl w:val="0"/>
                <w:numId w:val="35"/>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우편으로 전송되거나 자리를 비운 사이에 놓고 가는 등 자신의 의지와 무관하게 받았더라도 즉시 제공자에게 반환하여야 한다.</w:t>
            </w:r>
          </w:p>
          <w:p w:rsidR="001E1161" w:rsidRPr="00B26824" w:rsidRDefault="001E1161" w:rsidP="00D95DF0">
            <w:pPr>
              <w:pStyle w:val="a3"/>
              <w:numPr>
                <w:ilvl w:val="0"/>
                <w:numId w:val="35"/>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보낸 사람이 불분명하거나 부득이 수령한 경우에는 소속 상사에게 보고한 후 준법경영 전담부서에 그 사실을 신고하고 지침을 받아야 한다.</w:t>
            </w:r>
          </w:p>
          <w:p w:rsidR="001E1161" w:rsidRPr="00B26824" w:rsidRDefault="001E1161" w:rsidP="00D95DF0">
            <w:pPr>
              <w:pStyle w:val="a3"/>
              <w:numPr>
                <w:ilvl w:val="0"/>
                <w:numId w:val="35"/>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준법경영 전담부서는 수령한 물건에 관한 사실 관계를 준법경영책임자에게 보고한 후 물건의 처리에 관한 지침을 받아 처리하여야 한다.</w:t>
            </w:r>
          </w:p>
        </w:tc>
      </w:tr>
    </w:tbl>
    <w:p w:rsidR="001E1161" w:rsidRPr="00B26824" w:rsidRDefault="001E1161" w:rsidP="001E1161">
      <w:pPr>
        <w:spacing w:line="360" w:lineRule="auto"/>
        <w:rPr>
          <w:rFonts w:ascii="바탕" w:eastAsia="바탕" w:hAnsi="바탕"/>
          <w:sz w:val="24"/>
          <w:szCs w:val="24"/>
        </w:rPr>
      </w:pPr>
    </w:p>
    <w:tbl>
      <w:tblPr>
        <w:tblStyle w:val="a4"/>
        <w:tblW w:w="0" w:type="auto"/>
        <w:tblInd w:w="108" w:type="dxa"/>
        <w:tblLook w:val="04A0" w:firstRow="1" w:lastRow="0" w:firstColumn="1" w:lastColumn="0" w:noHBand="0" w:noVBand="1"/>
      </w:tblPr>
      <w:tblGrid>
        <w:gridCol w:w="1420"/>
        <w:gridCol w:w="7711"/>
      </w:tblGrid>
      <w:tr w:rsidR="001E1161" w:rsidRPr="00B26824" w:rsidTr="00D95DF0">
        <w:trPr>
          <w:trHeight w:val="513"/>
        </w:trPr>
        <w:tc>
          <w:tcPr>
            <w:tcW w:w="9131" w:type="dxa"/>
            <w:gridSpan w:val="2"/>
            <w:shd w:val="clear" w:color="auto" w:fill="D9D9D9" w:themeFill="background1" w:themeFillShade="D9"/>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경조 관련 금품</w:t>
            </w:r>
          </w:p>
        </w:tc>
      </w:tr>
      <w:tr w:rsidR="001E1161" w:rsidRPr="00B26824" w:rsidTr="00D95DF0">
        <w:trPr>
          <w:trHeight w:val="988"/>
        </w:trPr>
        <w:tc>
          <w:tcPr>
            <w:tcW w:w="1420" w:type="dxa"/>
            <w:vMerge w:val="restart"/>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사례</w:t>
            </w:r>
          </w:p>
        </w:tc>
        <w:tc>
          <w:tcPr>
            <w:tcW w:w="7711" w:type="dxa"/>
            <w:vAlign w:val="center"/>
          </w:tcPr>
          <w:p w:rsidR="001E1161" w:rsidRPr="00B26824" w:rsidRDefault="001E1161" w:rsidP="00D95DF0">
            <w:pPr>
              <w:spacing w:line="360" w:lineRule="auto"/>
              <w:rPr>
                <w:rFonts w:ascii="바탕" w:eastAsia="바탕" w:hAnsi="바탕"/>
                <w:sz w:val="24"/>
                <w:szCs w:val="24"/>
              </w:rPr>
            </w:pPr>
            <w:r w:rsidRPr="00B26824">
              <w:rPr>
                <w:rFonts w:ascii="바탕" w:eastAsia="바탕" w:hAnsi="바탕" w:hint="eastAsia"/>
                <w:sz w:val="24"/>
                <w:szCs w:val="24"/>
              </w:rPr>
              <w:t>이해관계자로부터 사회 통념상 인정되는 통상의 수준을 초과하는 경조금 또는 물품을 수취하는 것은 공정한 직무수행을 저해할 수 있다고 보여짐</w:t>
            </w:r>
          </w:p>
        </w:tc>
      </w:tr>
      <w:tr w:rsidR="001E1161" w:rsidRPr="00B26824" w:rsidTr="00D95DF0">
        <w:trPr>
          <w:trHeight w:val="1354"/>
        </w:trPr>
        <w:tc>
          <w:tcPr>
            <w:tcW w:w="1420" w:type="dxa"/>
            <w:vMerge/>
            <w:vAlign w:val="center"/>
          </w:tcPr>
          <w:p w:rsidR="001E1161" w:rsidRPr="00B26824" w:rsidRDefault="001E1161" w:rsidP="00D95DF0">
            <w:pPr>
              <w:jc w:val="center"/>
              <w:rPr>
                <w:rFonts w:ascii="바탕" w:eastAsia="바탕" w:hAnsi="바탕"/>
                <w:b/>
                <w:sz w:val="24"/>
                <w:szCs w:val="24"/>
              </w:rPr>
            </w:pPr>
          </w:p>
        </w:tc>
        <w:tc>
          <w:tcPr>
            <w:tcW w:w="7711" w:type="dxa"/>
            <w:vAlign w:val="center"/>
          </w:tcPr>
          <w:p w:rsidR="001E1161" w:rsidRPr="00B26824" w:rsidRDefault="001E1161" w:rsidP="00D95DF0">
            <w:pPr>
              <w:spacing w:line="360" w:lineRule="auto"/>
              <w:rPr>
                <w:rFonts w:ascii="바탕" w:eastAsia="바탕" w:hAnsi="바탕"/>
                <w:sz w:val="24"/>
                <w:szCs w:val="24"/>
              </w:rPr>
            </w:pPr>
            <w:r w:rsidRPr="00B26824">
              <w:rPr>
                <w:rFonts w:ascii="바탕" w:eastAsia="바탕" w:hAnsi="바탕" w:hint="eastAsia"/>
                <w:sz w:val="24"/>
                <w:szCs w:val="24"/>
              </w:rPr>
              <w:t>이해관계자에게 경조사의 내용을 본인이 직접 이야기 하거나 상사, 동료 또는 부하직원을 통해 공공연히 알리는 행위는 고의성이 있는 준법강령 및 지침을 위반한 것으로 해석됨</w:t>
            </w:r>
          </w:p>
        </w:tc>
      </w:tr>
      <w:tr w:rsidR="001E1161" w:rsidRPr="00B26824" w:rsidTr="00D95DF0">
        <w:trPr>
          <w:trHeight w:val="2306"/>
        </w:trPr>
        <w:tc>
          <w:tcPr>
            <w:tcW w:w="1420" w:type="dxa"/>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lastRenderedPageBreak/>
              <w:t>행동지침</w:t>
            </w:r>
          </w:p>
        </w:tc>
        <w:tc>
          <w:tcPr>
            <w:tcW w:w="7711" w:type="dxa"/>
            <w:vAlign w:val="center"/>
          </w:tcPr>
          <w:p w:rsidR="001E1161" w:rsidRPr="00B26824" w:rsidRDefault="001E1161" w:rsidP="00D95DF0">
            <w:pPr>
              <w:pStyle w:val="a3"/>
              <w:numPr>
                <w:ilvl w:val="0"/>
                <w:numId w:val="36"/>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 xml:space="preserve">이해관계자에게 경조사를 공공연히 알리는 행위는 금지한다. </w:t>
            </w:r>
          </w:p>
          <w:p w:rsidR="001E1161" w:rsidRPr="00B26824" w:rsidRDefault="001E1161" w:rsidP="00D95DF0">
            <w:pPr>
              <w:pStyle w:val="a3"/>
              <w:numPr>
                <w:ilvl w:val="0"/>
                <w:numId w:val="36"/>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다만, 상부상조의 개념에서 이해관계자의 회사 차원에서 제공하는 경조, 화환 또는 물품 등은 그 예외로 한다.</w:t>
            </w:r>
          </w:p>
          <w:p w:rsidR="001E1161" w:rsidRPr="00B26824" w:rsidRDefault="001E1161" w:rsidP="00D95DF0">
            <w:pPr>
              <w:pStyle w:val="a3"/>
              <w:numPr>
                <w:ilvl w:val="0"/>
                <w:numId w:val="36"/>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이해관계자와의 친분, 유대관계 등을 감안하여 부득이 경조금을 받은 경우에도 사회통념상 인정될 수 있는 범위를 초과하여 수령할 수 없다.</w:t>
            </w:r>
          </w:p>
        </w:tc>
      </w:tr>
    </w:tbl>
    <w:p w:rsidR="001E1161" w:rsidRPr="00B26824" w:rsidRDefault="001E1161" w:rsidP="001E1161">
      <w:pPr>
        <w:spacing w:line="360" w:lineRule="auto"/>
        <w:rPr>
          <w:rFonts w:ascii="바탕" w:eastAsia="바탕" w:hAnsi="바탕"/>
          <w:sz w:val="24"/>
          <w:szCs w:val="24"/>
        </w:rPr>
      </w:pPr>
    </w:p>
    <w:tbl>
      <w:tblPr>
        <w:tblStyle w:val="a4"/>
        <w:tblW w:w="0" w:type="auto"/>
        <w:tblInd w:w="108" w:type="dxa"/>
        <w:tblLook w:val="04A0" w:firstRow="1" w:lastRow="0" w:firstColumn="1" w:lastColumn="0" w:noHBand="0" w:noVBand="1"/>
      </w:tblPr>
      <w:tblGrid>
        <w:gridCol w:w="1420"/>
        <w:gridCol w:w="7711"/>
      </w:tblGrid>
      <w:tr w:rsidR="001E1161" w:rsidRPr="00B26824" w:rsidTr="00D95DF0">
        <w:trPr>
          <w:trHeight w:val="513"/>
        </w:trPr>
        <w:tc>
          <w:tcPr>
            <w:tcW w:w="9131" w:type="dxa"/>
            <w:gridSpan w:val="2"/>
            <w:shd w:val="clear" w:color="auto" w:fill="D9D9D9" w:themeFill="background1" w:themeFillShade="D9"/>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교통비 등 지급</w:t>
            </w:r>
          </w:p>
        </w:tc>
      </w:tr>
      <w:tr w:rsidR="001E1161" w:rsidRPr="00B26824" w:rsidTr="00D95DF0">
        <w:trPr>
          <w:trHeight w:val="1462"/>
        </w:trPr>
        <w:tc>
          <w:tcPr>
            <w:tcW w:w="1420" w:type="dxa"/>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사례</w:t>
            </w:r>
          </w:p>
        </w:tc>
        <w:tc>
          <w:tcPr>
            <w:tcW w:w="7711" w:type="dxa"/>
            <w:vAlign w:val="center"/>
          </w:tcPr>
          <w:p w:rsidR="001E1161" w:rsidRPr="00B26824" w:rsidRDefault="001E1161" w:rsidP="00D95DF0">
            <w:pPr>
              <w:spacing w:line="360" w:lineRule="auto"/>
              <w:rPr>
                <w:rFonts w:ascii="바탕" w:eastAsia="바탕" w:hAnsi="바탕"/>
                <w:sz w:val="24"/>
                <w:szCs w:val="24"/>
              </w:rPr>
            </w:pPr>
            <w:r w:rsidRPr="00B26824">
              <w:rPr>
                <w:rFonts w:ascii="바탕" w:eastAsia="바탕" w:hAnsi="바탕" w:hint="eastAsia"/>
                <w:sz w:val="24"/>
                <w:szCs w:val="24"/>
              </w:rPr>
              <w:t>직무와 관련하여 이해관계자 방문 시 교통비 목적의 현금이나 승차권 등을 수수하거나 국내외 출장 시 동반한 이해관계자로부터 숙박, 교통비 등을 제공받은 경우 공정한 직무 수행을 저해하는 요인이 될 수 있음</w:t>
            </w:r>
          </w:p>
        </w:tc>
      </w:tr>
      <w:tr w:rsidR="001E1161" w:rsidRPr="00B26824" w:rsidTr="00D95DF0">
        <w:trPr>
          <w:trHeight w:val="2306"/>
        </w:trPr>
        <w:tc>
          <w:tcPr>
            <w:tcW w:w="1420" w:type="dxa"/>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행동지침</w:t>
            </w:r>
          </w:p>
        </w:tc>
        <w:tc>
          <w:tcPr>
            <w:tcW w:w="7711" w:type="dxa"/>
            <w:vAlign w:val="center"/>
          </w:tcPr>
          <w:p w:rsidR="001E1161" w:rsidRPr="00B26824" w:rsidRDefault="001E1161" w:rsidP="00D95DF0">
            <w:pPr>
              <w:pStyle w:val="a3"/>
              <w:numPr>
                <w:ilvl w:val="0"/>
                <w:numId w:val="37"/>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이해관계자가 제공하는 숙박비, 교통비 등은 정중히 거절하여야 한다.</w:t>
            </w:r>
          </w:p>
          <w:p w:rsidR="001E1161" w:rsidRPr="00B26824" w:rsidRDefault="001E1161" w:rsidP="00D95DF0">
            <w:pPr>
              <w:pStyle w:val="a3"/>
              <w:numPr>
                <w:ilvl w:val="0"/>
                <w:numId w:val="37"/>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이해관계자가 주관하는 세미나 등에 참석하여 공식적으로 숙박, 교통편을 제공 받는 경우에는 사전에 소속 상사의 승인을 득하여야 하며, 이해관계자로부터 제공 받는 항목이 회사의 출장비 등으로 다시 청구될 수 없도록 하여야 한다.</w:t>
            </w:r>
          </w:p>
        </w:tc>
      </w:tr>
    </w:tbl>
    <w:p w:rsidR="001E1161" w:rsidRPr="00B26824" w:rsidRDefault="001E1161" w:rsidP="001E1161">
      <w:pPr>
        <w:spacing w:line="360" w:lineRule="auto"/>
        <w:rPr>
          <w:rFonts w:ascii="바탕" w:eastAsia="바탕" w:hAnsi="바탕"/>
          <w:sz w:val="24"/>
          <w:szCs w:val="24"/>
        </w:rPr>
      </w:pPr>
    </w:p>
    <w:tbl>
      <w:tblPr>
        <w:tblStyle w:val="a4"/>
        <w:tblW w:w="0" w:type="auto"/>
        <w:tblInd w:w="108" w:type="dxa"/>
        <w:tblLook w:val="04A0" w:firstRow="1" w:lastRow="0" w:firstColumn="1" w:lastColumn="0" w:noHBand="0" w:noVBand="1"/>
      </w:tblPr>
      <w:tblGrid>
        <w:gridCol w:w="1420"/>
        <w:gridCol w:w="7711"/>
      </w:tblGrid>
      <w:tr w:rsidR="001E1161" w:rsidRPr="00B26824" w:rsidTr="00D95DF0">
        <w:trPr>
          <w:trHeight w:val="513"/>
        </w:trPr>
        <w:tc>
          <w:tcPr>
            <w:tcW w:w="9131" w:type="dxa"/>
            <w:gridSpan w:val="2"/>
            <w:shd w:val="clear" w:color="auto" w:fill="D9D9D9" w:themeFill="background1" w:themeFillShade="D9"/>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행사 시 찬조금품 등</w:t>
            </w:r>
          </w:p>
        </w:tc>
      </w:tr>
      <w:tr w:rsidR="001E1161" w:rsidRPr="00B26824" w:rsidTr="00D95DF0">
        <w:trPr>
          <w:trHeight w:val="988"/>
        </w:trPr>
        <w:tc>
          <w:tcPr>
            <w:tcW w:w="1420" w:type="dxa"/>
            <w:vMerge w:val="restart"/>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사례</w:t>
            </w:r>
          </w:p>
        </w:tc>
        <w:tc>
          <w:tcPr>
            <w:tcW w:w="7711" w:type="dxa"/>
            <w:vAlign w:val="center"/>
          </w:tcPr>
          <w:p w:rsidR="001E1161" w:rsidRPr="00B26824" w:rsidRDefault="001E1161" w:rsidP="00D95DF0">
            <w:pPr>
              <w:spacing w:line="360" w:lineRule="auto"/>
              <w:rPr>
                <w:rFonts w:ascii="바탕" w:eastAsia="바탕" w:hAnsi="바탕"/>
                <w:sz w:val="24"/>
                <w:szCs w:val="24"/>
              </w:rPr>
            </w:pPr>
            <w:r w:rsidRPr="00B26824">
              <w:rPr>
                <w:rFonts w:ascii="바탕" w:eastAsia="바탕" w:hAnsi="바탕" w:hint="eastAsia"/>
                <w:sz w:val="24"/>
                <w:szCs w:val="24"/>
              </w:rPr>
              <w:t>야유회, 체육대회, 사무실 이전 등의 사내 행사 시 이해관계자로부터 현금, 물품, 교통편 등의 협찬을 제공 받는 것은 준법강령을 위반한 행위임</w:t>
            </w:r>
          </w:p>
        </w:tc>
      </w:tr>
      <w:tr w:rsidR="001E1161" w:rsidRPr="00B26824" w:rsidTr="00D95DF0">
        <w:trPr>
          <w:trHeight w:val="1787"/>
        </w:trPr>
        <w:tc>
          <w:tcPr>
            <w:tcW w:w="1420" w:type="dxa"/>
            <w:vMerge/>
            <w:vAlign w:val="center"/>
          </w:tcPr>
          <w:p w:rsidR="001E1161" w:rsidRPr="00B26824" w:rsidRDefault="001E1161" w:rsidP="00D95DF0">
            <w:pPr>
              <w:jc w:val="center"/>
              <w:rPr>
                <w:rFonts w:ascii="바탕" w:eastAsia="바탕" w:hAnsi="바탕"/>
                <w:b/>
                <w:sz w:val="24"/>
                <w:szCs w:val="24"/>
              </w:rPr>
            </w:pPr>
          </w:p>
        </w:tc>
        <w:tc>
          <w:tcPr>
            <w:tcW w:w="7711" w:type="dxa"/>
            <w:vAlign w:val="center"/>
          </w:tcPr>
          <w:p w:rsidR="001E1161" w:rsidRPr="00B26824" w:rsidRDefault="001E1161" w:rsidP="00D95DF0">
            <w:pPr>
              <w:spacing w:line="360" w:lineRule="auto"/>
              <w:rPr>
                <w:rFonts w:ascii="바탕" w:eastAsia="바탕" w:hAnsi="바탕"/>
                <w:sz w:val="24"/>
                <w:szCs w:val="24"/>
              </w:rPr>
            </w:pPr>
            <w:r w:rsidRPr="00B26824">
              <w:rPr>
                <w:rFonts w:ascii="바탕" w:eastAsia="바탕" w:hAnsi="바탕" w:hint="eastAsia"/>
                <w:sz w:val="24"/>
                <w:szCs w:val="24"/>
              </w:rPr>
              <w:t>특히 행사 내용을 이해관계자에게 아래처럼 사전에 고지하는 행위는 협찬을 받기 위한 행위로 의도적 부정행위로 간주됨</w:t>
            </w:r>
          </w:p>
          <w:p w:rsidR="001E1161" w:rsidRPr="00B26824" w:rsidRDefault="001E1161" w:rsidP="00D95DF0">
            <w:pPr>
              <w:pStyle w:val="a3"/>
              <w:numPr>
                <w:ilvl w:val="0"/>
                <w:numId w:val="38"/>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이해관계자에게 행사관련 사항을 공공연하게 알리는 행위</w:t>
            </w:r>
          </w:p>
          <w:p w:rsidR="001E1161" w:rsidRPr="00B26824" w:rsidRDefault="001E1161" w:rsidP="00D95DF0">
            <w:pPr>
              <w:pStyle w:val="a3"/>
              <w:numPr>
                <w:ilvl w:val="0"/>
                <w:numId w:val="38"/>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 xml:space="preserve">행사 안내장을 </w:t>
            </w:r>
            <w:r>
              <w:rPr>
                <w:rFonts w:ascii="바탕" w:eastAsia="바탕" w:hAnsi="바탕" w:hint="eastAsia"/>
                <w:sz w:val="24"/>
                <w:szCs w:val="24"/>
              </w:rPr>
              <w:t>회사</w:t>
            </w:r>
            <w:r w:rsidRPr="00B26824">
              <w:rPr>
                <w:rFonts w:ascii="바탕" w:eastAsia="바탕" w:hAnsi="바탕" w:hint="eastAsia"/>
                <w:sz w:val="24"/>
                <w:szCs w:val="24"/>
              </w:rPr>
              <w:t xml:space="preserve"> 승인 없이 이해관계자에게 전달하는 행위</w:t>
            </w:r>
          </w:p>
        </w:tc>
      </w:tr>
      <w:tr w:rsidR="001E1161" w:rsidRPr="00B26824" w:rsidTr="00D95DF0">
        <w:trPr>
          <w:trHeight w:val="4945"/>
        </w:trPr>
        <w:tc>
          <w:tcPr>
            <w:tcW w:w="1420" w:type="dxa"/>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lastRenderedPageBreak/>
              <w:t>행동지침</w:t>
            </w:r>
          </w:p>
        </w:tc>
        <w:tc>
          <w:tcPr>
            <w:tcW w:w="7711" w:type="dxa"/>
            <w:vAlign w:val="center"/>
          </w:tcPr>
          <w:p w:rsidR="001E1161" w:rsidRPr="00B26824" w:rsidRDefault="001E1161" w:rsidP="00D95DF0">
            <w:pPr>
              <w:pStyle w:val="a3"/>
              <w:numPr>
                <w:ilvl w:val="0"/>
                <w:numId w:val="39"/>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창사기념 등 회사 및 본부 단위의 공식적인 행사를 제외한 부서단위 행사, 동호회 행사 등에 이해관계자를 참석시켜서는 아니 된다.</w:t>
            </w:r>
          </w:p>
          <w:p w:rsidR="001E1161" w:rsidRPr="00B26824" w:rsidRDefault="001E1161" w:rsidP="00D95DF0">
            <w:pPr>
              <w:pStyle w:val="a3"/>
              <w:numPr>
                <w:ilvl w:val="0"/>
                <w:numId w:val="39"/>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행사 주최의 규모와 관계 없이 만약 행사의 성격상 이해관계자와 함께 진행하는 경우 또는 이해관계자를 초빙하여야 하는 경우에는 반드시 그 내용을 소속 본부장에게 보고하여 승인을 받아야 하고, 이해관계자로부터 찬조금품 등을 받지 않는다는 사실을 사전에 통보하여야 한다.</w:t>
            </w:r>
          </w:p>
          <w:p w:rsidR="001E1161" w:rsidRPr="00B26824" w:rsidRDefault="001E1161" w:rsidP="00D95DF0">
            <w:pPr>
              <w:pStyle w:val="a3"/>
              <w:numPr>
                <w:ilvl w:val="0"/>
                <w:numId w:val="39"/>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 xml:space="preserve">이해관계자가 현금 또는 소속 회사의 공식적인 사은품 이상의 물품을 가지고 온 경우에는 반드시 되돌려 주어야 한다. </w:t>
            </w:r>
          </w:p>
          <w:p w:rsidR="001E1161" w:rsidRPr="00B26824" w:rsidRDefault="001E1161" w:rsidP="00D95DF0">
            <w:pPr>
              <w:pStyle w:val="a3"/>
              <w:numPr>
                <w:ilvl w:val="0"/>
                <w:numId w:val="39"/>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 xml:space="preserve">부득이 수령할 수 밖에 없거나 소액 물품(음료수, 다과 등)은 당해 행사를 주최한 책임자가 이해관계자에게 감사의 표시와 함께 향후 이런 일이 재발하지 않도록 당부하여야 하고, 수령한 사실을 준법경영 전담부서에게 통지하여야 한다. </w:t>
            </w:r>
          </w:p>
        </w:tc>
      </w:tr>
    </w:tbl>
    <w:p w:rsidR="001E1161" w:rsidRPr="00B26824" w:rsidRDefault="001E1161" w:rsidP="001E1161">
      <w:pPr>
        <w:spacing w:line="360" w:lineRule="auto"/>
        <w:rPr>
          <w:rFonts w:ascii="바탕" w:eastAsia="바탕" w:hAnsi="바탕"/>
          <w:sz w:val="24"/>
          <w:szCs w:val="24"/>
        </w:rPr>
      </w:pPr>
    </w:p>
    <w:tbl>
      <w:tblPr>
        <w:tblStyle w:val="a4"/>
        <w:tblW w:w="0" w:type="auto"/>
        <w:tblInd w:w="108" w:type="dxa"/>
        <w:tblLook w:val="04A0" w:firstRow="1" w:lastRow="0" w:firstColumn="1" w:lastColumn="0" w:noHBand="0" w:noVBand="1"/>
      </w:tblPr>
      <w:tblGrid>
        <w:gridCol w:w="1420"/>
        <w:gridCol w:w="7711"/>
      </w:tblGrid>
      <w:tr w:rsidR="001E1161" w:rsidRPr="00B26824" w:rsidTr="00D95DF0">
        <w:trPr>
          <w:trHeight w:val="513"/>
        </w:trPr>
        <w:tc>
          <w:tcPr>
            <w:tcW w:w="9131" w:type="dxa"/>
            <w:gridSpan w:val="2"/>
            <w:shd w:val="clear" w:color="auto" w:fill="D9D9D9" w:themeFill="background1" w:themeFillShade="D9"/>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이해관계자로부터의 접대</w:t>
            </w:r>
          </w:p>
        </w:tc>
      </w:tr>
      <w:tr w:rsidR="001E1161" w:rsidRPr="00B26824" w:rsidTr="00D95DF0">
        <w:trPr>
          <w:trHeight w:val="988"/>
        </w:trPr>
        <w:tc>
          <w:tcPr>
            <w:tcW w:w="1420" w:type="dxa"/>
            <w:vMerge w:val="restart"/>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사례</w:t>
            </w:r>
          </w:p>
        </w:tc>
        <w:tc>
          <w:tcPr>
            <w:tcW w:w="7711" w:type="dxa"/>
            <w:vAlign w:val="center"/>
          </w:tcPr>
          <w:p w:rsidR="001E1161" w:rsidRPr="00B26824" w:rsidRDefault="001E1161" w:rsidP="00D95DF0">
            <w:pPr>
              <w:spacing w:line="360" w:lineRule="auto"/>
              <w:rPr>
                <w:rFonts w:ascii="바탕" w:eastAsia="바탕" w:hAnsi="바탕"/>
                <w:sz w:val="24"/>
                <w:szCs w:val="24"/>
              </w:rPr>
            </w:pPr>
            <w:r w:rsidRPr="00B26824">
              <w:rPr>
                <w:rFonts w:ascii="바탕" w:eastAsia="바탕" w:hAnsi="바탕" w:hint="eastAsia"/>
                <w:sz w:val="24"/>
                <w:szCs w:val="24"/>
              </w:rPr>
              <w:t>이해관계자로부터 식사를 제공받거나 주점 등에서 술 향응을 받는 것은 접대의 대표적인 사안임</w:t>
            </w:r>
          </w:p>
        </w:tc>
      </w:tr>
      <w:tr w:rsidR="001E1161" w:rsidRPr="00B26824" w:rsidTr="00D95DF0">
        <w:trPr>
          <w:trHeight w:val="1023"/>
        </w:trPr>
        <w:tc>
          <w:tcPr>
            <w:tcW w:w="1420" w:type="dxa"/>
            <w:vMerge/>
            <w:vAlign w:val="center"/>
          </w:tcPr>
          <w:p w:rsidR="001E1161" w:rsidRPr="00B26824" w:rsidRDefault="001E1161" w:rsidP="00D95DF0">
            <w:pPr>
              <w:jc w:val="center"/>
              <w:rPr>
                <w:rFonts w:ascii="바탕" w:eastAsia="바탕" w:hAnsi="바탕"/>
                <w:b/>
                <w:sz w:val="24"/>
                <w:szCs w:val="24"/>
              </w:rPr>
            </w:pPr>
          </w:p>
        </w:tc>
        <w:tc>
          <w:tcPr>
            <w:tcW w:w="7711" w:type="dxa"/>
            <w:vAlign w:val="center"/>
          </w:tcPr>
          <w:p w:rsidR="001E1161" w:rsidRPr="00B26824" w:rsidRDefault="001E1161" w:rsidP="00D95DF0">
            <w:pPr>
              <w:spacing w:line="360" w:lineRule="auto"/>
              <w:rPr>
                <w:rFonts w:ascii="바탕" w:eastAsia="바탕" w:hAnsi="바탕"/>
                <w:sz w:val="24"/>
                <w:szCs w:val="24"/>
              </w:rPr>
            </w:pPr>
            <w:r w:rsidRPr="00B26824">
              <w:rPr>
                <w:rFonts w:ascii="바탕" w:eastAsia="바탕" w:hAnsi="바탕" w:hint="eastAsia"/>
                <w:sz w:val="24"/>
                <w:szCs w:val="24"/>
              </w:rPr>
              <w:t>특히 이해관계자에게 접대를 암시하거나 요구하는 것은 고의적인 부당행위를 강요하는 것으로 해석됨</w:t>
            </w:r>
          </w:p>
        </w:tc>
      </w:tr>
      <w:tr w:rsidR="001E1161" w:rsidRPr="00B26824" w:rsidTr="00D95DF0">
        <w:trPr>
          <w:trHeight w:val="2681"/>
        </w:trPr>
        <w:tc>
          <w:tcPr>
            <w:tcW w:w="1420" w:type="dxa"/>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행동지침</w:t>
            </w:r>
          </w:p>
        </w:tc>
        <w:tc>
          <w:tcPr>
            <w:tcW w:w="7711" w:type="dxa"/>
            <w:vAlign w:val="center"/>
          </w:tcPr>
          <w:p w:rsidR="001E1161" w:rsidRPr="00B26824" w:rsidRDefault="001E1161" w:rsidP="00D95DF0">
            <w:pPr>
              <w:pStyle w:val="a3"/>
              <w:numPr>
                <w:ilvl w:val="0"/>
                <w:numId w:val="40"/>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이해관계자와의 회의, 미팅, 상담 등으로 인하여 부득이하게 이해관계자와 식사를 하게 되는 경우에는 회사가 그 비용을 부담하는 것을 원칙으로 한다.</w:t>
            </w:r>
          </w:p>
          <w:p w:rsidR="001E1161" w:rsidRPr="00B26824" w:rsidRDefault="001E1161" w:rsidP="00D95DF0">
            <w:pPr>
              <w:pStyle w:val="a3"/>
              <w:numPr>
                <w:ilvl w:val="0"/>
                <w:numId w:val="40"/>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 xml:space="preserve">부득이 이해관계자가 식사를 대접하는 경우에는 1인당 3만원을 초과하지 않는 간단히 식사할 수 있는 것으로 유도하여야 한다. </w:t>
            </w:r>
          </w:p>
          <w:p w:rsidR="001E1161" w:rsidRPr="00B26824" w:rsidRDefault="001E1161" w:rsidP="00D95DF0">
            <w:pPr>
              <w:pStyle w:val="a3"/>
              <w:numPr>
                <w:ilvl w:val="0"/>
                <w:numId w:val="40"/>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 xml:space="preserve">이해관계자로부터 식사 이후에 추가적인 접대 제의가 있는 경우에는 정중히 거절하거나 회사의 비용으로 대접하여야 한다. </w:t>
            </w:r>
          </w:p>
        </w:tc>
      </w:tr>
    </w:tbl>
    <w:p w:rsidR="001E1161" w:rsidRPr="00B26824" w:rsidRDefault="001E1161" w:rsidP="001E1161">
      <w:pPr>
        <w:spacing w:line="360" w:lineRule="auto"/>
        <w:rPr>
          <w:rFonts w:ascii="바탕" w:eastAsia="바탕" w:hAnsi="바탕"/>
          <w:sz w:val="24"/>
          <w:szCs w:val="24"/>
        </w:rPr>
      </w:pPr>
    </w:p>
    <w:p w:rsidR="001E1161" w:rsidRPr="00B26824" w:rsidRDefault="001E1161" w:rsidP="001E1161">
      <w:pPr>
        <w:spacing w:line="360" w:lineRule="auto"/>
        <w:rPr>
          <w:rFonts w:ascii="바탕" w:eastAsia="바탕" w:hAnsi="바탕"/>
          <w:b/>
          <w:sz w:val="24"/>
          <w:szCs w:val="24"/>
        </w:rPr>
      </w:pPr>
      <w:r w:rsidRPr="00B26824">
        <w:rPr>
          <w:rFonts w:ascii="바탕" w:eastAsia="바탕" w:hAnsi="바탕" w:hint="eastAsia"/>
          <w:b/>
          <w:sz w:val="24"/>
          <w:szCs w:val="24"/>
        </w:rPr>
        <w:t>2. 부당한 업무 처리 및 회사 자산의 사적 이용 금지</w:t>
      </w:r>
    </w:p>
    <w:tbl>
      <w:tblPr>
        <w:tblStyle w:val="a4"/>
        <w:tblW w:w="0" w:type="auto"/>
        <w:tblInd w:w="108" w:type="dxa"/>
        <w:tblLook w:val="04A0" w:firstRow="1" w:lastRow="0" w:firstColumn="1" w:lastColumn="0" w:noHBand="0" w:noVBand="1"/>
      </w:tblPr>
      <w:tblGrid>
        <w:gridCol w:w="1420"/>
        <w:gridCol w:w="7711"/>
      </w:tblGrid>
      <w:tr w:rsidR="001E1161" w:rsidRPr="00B26824" w:rsidTr="00D95DF0">
        <w:trPr>
          <w:trHeight w:val="513"/>
        </w:trPr>
        <w:tc>
          <w:tcPr>
            <w:tcW w:w="9131" w:type="dxa"/>
            <w:gridSpan w:val="2"/>
            <w:shd w:val="clear" w:color="auto" w:fill="D9D9D9" w:themeFill="background1" w:themeFillShade="D9"/>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lastRenderedPageBreak/>
              <w:t>개인의 이익을 위한 업무처리</w:t>
            </w:r>
          </w:p>
        </w:tc>
      </w:tr>
      <w:tr w:rsidR="001E1161" w:rsidRPr="00B26824" w:rsidTr="00D95DF0">
        <w:trPr>
          <w:trHeight w:val="988"/>
        </w:trPr>
        <w:tc>
          <w:tcPr>
            <w:tcW w:w="1420" w:type="dxa"/>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사례</w:t>
            </w:r>
          </w:p>
        </w:tc>
        <w:tc>
          <w:tcPr>
            <w:tcW w:w="7711" w:type="dxa"/>
            <w:vAlign w:val="center"/>
          </w:tcPr>
          <w:p w:rsidR="001E1161" w:rsidRPr="00B26824" w:rsidRDefault="001E1161" w:rsidP="00D95DF0">
            <w:pPr>
              <w:spacing w:line="360" w:lineRule="auto"/>
              <w:rPr>
                <w:rFonts w:ascii="바탕" w:eastAsia="바탕" w:hAnsi="바탕"/>
                <w:sz w:val="24"/>
                <w:szCs w:val="24"/>
              </w:rPr>
            </w:pPr>
            <w:r w:rsidRPr="00B26824">
              <w:rPr>
                <w:rFonts w:ascii="바탕" w:eastAsia="바탕" w:hAnsi="바탕" w:hint="eastAsia"/>
                <w:sz w:val="24"/>
                <w:szCs w:val="24"/>
              </w:rPr>
              <w:t>회사의 경비 사용 내역 등에 관한 부적절한 기록, 허위 증빙 및 계정과목의 임의 변경 등은 회사의 이익을 해하며 개인의 이익을 우선시 한 행위임</w:t>
            </w:r>
          </w:p>
        </w:tc>
      </w:tr>
      <w:tr w:rsidR="001E1161" w:rsidRPr="00B26824" w:rsidTr="00D95DF0">
        <w:trPr>
          <w:trHeight w:val="3440"/>
        </w:trPr>
        <w:tc>
          <w:tcPr>
            <w:tcW w:w="1420" w:type="dxa"/>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행동지침</w:t>
            </w:r>
          </w:p>
        </w:tc>
        <w:tc>
          <w:tcPr>
            <w:tcW w:w="7711" w:type="dxa"/>
            <w:vAlign w:val="center"/>
          </w:tcPr>
          <w:p w:rsidR="001E1161" w:rsidRPr="00B26824" w:rsidRDefault="001E1161" w:rsidP="00D95DF0">
            <w:pPr>
              <w:pStyle w:val="a3"/>
              <w:numPr>
                <w:ilvl w:val="0"/>
                <w:numId w:val="41"/>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 xml:space="preserve">회사의 업무 수행은 관련 법규, 회사의 규정 및 절차를 준수하여 처리하여야 하고 지침 등이 모호한 경우에는 준법경영 전담부서의 해석을 받아 처리하여야 한다. </w:t>
            </w:r>
          </w:p>
          <w:p w:rsidR="001E1161" w:rsidRPr="00B26824" w:rsidRDefault="001E1161" w:rsidP="00D95DF0">
            <w:pPr>
              <w:pStyle w:val="a3"/>
              <w:numPr>
                <w:ilvl w:val="0"/>
                <w:numId w:val="41"/>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 xml:space="preserve">회사 경비 사용 시에는 반드시 영수증을 받고 분실한 경우에는 해당업체 또는 카드 사용 내역 등을 통해 재발급 받아 처리하여야 하며, 신용카드의 사용을 원칙으로 한다. </w:t>
            </w:r>
          </w:p>
          <w:p w:rsidR="001E1161" w:rsidRPr="00B26824" w:rsidRDefault="001E1161" w:rsidP="00D95DF0">
            <w:pPr>
              <w:pStyle w:val="a3"/>
              <w:numPr>
                <w:ilvl w:val="0"/>
                <w:numId w:val="41"/>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 xml:space="preserve">예산은 계정과목별로 사용해야 하며, 부득이한 계정과목의 변경 시에는 회사의 기준 및 절차에 따라 처리하여야 한다. </w:t>
            </w:r>
          </w:p>
        </w:tc>
      </w:tr>
    </w:tbl>
    <w:p w:rsidR="001E1161" w:rsidRPr="00B26824" w:rsidRDefault="001E1161" w:rsidP="001E1161">
      <w:pPr>
        <w:spacing w:line="360" w:lineRule="auto"/>
        <w:rPr>
          <w:rFonts w:ascii="바탕" w:eastAsia="바탕" w:hAnsi="바탕"/>
          <w:sz w:val="24"/>
          <w:szCs w:val="24"/>
        </w:rPr>
      </w:pPr>
    </w:p>
    <w:tbl>
      <w:tblPr>
        <w:tblStyle w:val="a4"/>
        <w:tblW w:w="0" w:type="auto"/>
        <w:tblInd w:w="108" w:type="dxa"/>
        <w:tblLook w:val="04A0" w:firstRow="1" w:lastRow="0" w:firstColumn="1" w:lastColumn="0" w:noHBand="0" w:noVBand="1"/>
      </w:tblPr>
      <w:tblGrid>
        <w:gridCol w:w="1420"/>
        <w:gridCol w:w="7711"/>
      </w:tblGrid>
      <w:tr w:rsidR="001E1161" w:rsidRPr="00B26824" w:rsidTr="00D95DF0">
        <w:trPr>
          <w:trHeight w:val="513"/>
        </w:trPr>
        <w:tc>
          <w:tcPr>
            <w:tcW w:w="9131" w:type="dxa"/>
            <w:gridSpan w:val="2"/>
            <w:shd w:val="clear" w:color="auto" w:fill="D9D9D9" w:themeFill="background1" w:themeFillShade="D9"/>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회사 자산의 사적 사용</w:t>
            </w:r>
          </w:p>
        </w:tc>
      </w:tr>
      <w:tr w:rsidR="001E1161" w:rsidRPr="00B26824" w:rsidTr="00D95DF0">
        <w:trPr>
          <w:trHeight w:val="988"/>
        </w:trPr>
        <w:tc>
          <w:tcPr>
            <w:tcW w:w="1420" w:type="dxa"/>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사례</w:t>
            </w:r>
          </w:p>
        </w:tc>
        <w:tc>
          <w:tcPr>
            <w:tcW w:w="7711" w:type="dxa"/>
            <w:vAlign w:val="center"/>
          </w:tcPr>
          <w:p w:rsidR="001E1161" w:rsidRPr="00B26824" w:rsidRDefault="001E1161" w:rsidP="00D95DF0">
            <w:pPr>
              <w:spacing w:line="360" w:lineRule="auto"/>
              <w:rPr>
                <w:rFonts w:ascii="바탕" w:eastAsia="바탕" w:hAnsi="바탕"/>
                <w:sz w:val="24"/>
                <w:szCs w:val="24"/>
              </w:rPr>
            </w:pPr>
            <w:r w:rsidRPr="00B26824">
              <w:rPr>
                <w:rFonts w:ascii="바탕" w:eastAsia="바탕" w:hAnsi="바탕" w:hint="eastAsia"/>
                <w:sz w:val="24"/>
                <w:szCs w:val="24"/>
              </w:rPr>
              <w:t>회사의 사무용품, 전산용품 등 회사의 자산을 사적 목적으로 무단 반출하거나 사적인 용도로 회사 자산을 임의적으로 이용하는 행위는 사리 도모에 해당함</w:t>
            </w:r>
          </w:p>
        </w:tc>
      </w:tr>
      <w:tr w:rsidR="001E1161" w:rsidRPr="00B26824" w:rsidTr="00D95DF0">
        <w:trPr>
          <w:trHeight w:val="983"/>
        </w:trPr>
        <w:tc>
          <w:tcPr>
            <w:tcW w:w="1420" w:type="dxa"/>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행동지침</w:t>
            </w:r>
          </w:p>
        </w:tc>
        <w:tc>
          <w:tcPr>
            <w:tcW w:w="7711" w:type="dxa"/>
            <w:vAlign w:val="center"/>
          </w:tcPr>
          <w:p w:rsidR="001E1161" w:rsidRPr="00B26824" w:rsidRDefault="001E1161" w:rsidP="00D95DF0">
            <w:pPr>
              <w:pStyle w:val="a3"/>
              <w:numPr>
                <w:ilvl w:val="0"/>
                <w:numId w:val="42"/>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회사의 자산은 반드시 공적인 용도로만 이용하되, 부득이 개인용도로 회사 자산을 사용해야 할 경우에는 반드시 부서장의 사전 승인을 득해야 한다.</w:t>
            </w:r>
          </w:p>
          <w:p w:rsidR="001E1161" w:rsidRPr="00B26824" w:rsidRDefault="001E1161" w:rsidP="00D95DF0">
            <w:pPr>
              <w:pStyle w:val="a3"/>
              <w:numPr>
                <w:ilvl w:val="0"/>
                <w:numId w:val="42"/>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 xml:space="preserve">회사에 근무하면서 취득한 정보는 소유권이 회사에 있으므로 아무리 사소한 정보일지라도 임의로 유출하거나 사적으로 이용해서는 아니 된다. </w:t>
            </w:r>
          </w:p>
          <w:p w:rsidR="001E1161" w:rsidRPr="00B26824" w:rsidRDefault="001E1161" w:rsidP="00D95DF0">
            <w:pPr>
              <w:pStyle w:val="a3"/>
              <w:numPr>
                <w:ilvl w:val="0"/>
                <w:numId w:val="42"/>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회사의 공금, 경비 등의 사적 사용 및 착복은 범법행위이므로 법적 책임을 수반하게 되고, 그 반환 여부를 불문하고 준법경영책임자의 결정에 따라 인사위원회에 회부될 수 있다.</w:t>
            </w:r>
          </w:p>
          <w:p w:rsidR="001E1161" w:rsidRPr="00B26824" w:rsidRDefault="001E1161" w:rsidP="00D95DF0">
            <w:pPr>
              <w:pStyle w:val="a3"/>
              <w:numPr>
                <w:ilvl w:val="0"/>
                <w:numId w:val="42"/>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 xml:space="preserve">임직원은 회사에 손해를 초래할 수 있는 사안을 인지한 경우 회사에 그 사실을 알리지 않음으로써 손해가 발생될 수 있으므로 </w:t>
            </w:r>
            <w:r w:rsidRPr="00B26824">
              <w:rPr>
                <w:rFonts w:ascii="바탕" w:eastAsia="바탕" w:hAnsi="바탕" w:hint="eastAsia"/>
                <w:sz w:val="24"/>
                <w:szCs w:val="24"/>
              </w:rPr>
              <w:lastRenderedPageBreak/>
              <w:t>즉시 소속 부서장 등에게 보고하여야 한다.</w:t>
            </w:r>
          </w:p>
        </w:tc>
      </w:tr>
    </w:tbl>
    <w:p w:rsidR="001E1161" w:rsidRPr="00B26824" w:rsidRDefault="001E1161" w:rsidP="001E1161">
      <w:pPr>
        <w:spacing w:line="360" w:lineRule="auto"/>
        <w:rPr>
          <w:rFonts w:ascii="바탕" w:eastAsia="바탕" w:hAnsi="바탕"/>
          <w:sz w:val="24"/>
          <w:szCs w:val="24"/>
        </w:rPr>
      </w:pPr>
    </w:p>
    <w:p w:rsidR="001E1161" w:rsidRPr="00B26824" w:rsidRDefault="001E1161" w:rsidP="001E1161">
      <w:pPr>
        <w:spacing w:line="360" w:lineRule="auto"/>
        <w:rPr>
          <w:rFonts w:ascii="바탕" w:eastAsia="바탕" w:hAnsi="바탕"/>
          <w:b/>
          <w:sz w:val="24"/>
          <w:szCs w:val="24"/>
        </w:rPr>
      </w:pPr>
      <w:r w:rsidRPr="00B26824">
        <w:rPr>
          <w:rFonts w:ascii="바탕" w:eastAsia="바탕" w:hAnsi="바탕" w:hint="eastAsia"/>
          <w:b/>
          <w:sz w:val="24"/>
          <w:szCs w:val="24"/>
        </w:rPr>
        <w:t>3. 사적인 업무 취급 및 이익 추구의 금지</w:t>
      </w:r>
    </w:p>
    <w:tbl>
      <w:tblPr>
        <w:tblStyle w:val="a4"/>
        <w:tblW w:w="0" w:type="auto"/>
        <w:tblInd w:w="108" w:type="dxa"/>
        <w:tblLook w:val="04A0" w:firstRow="1" w:lastRow="0" w:firstColumn="1" w:lastColumn="0" w:noHBand="0" w:noVBand="1"/>
      </w:tblPr>
      <w:tblGrid>
        <w:gridCol w:w="1420"/>
        <w:gridCol w:w="7711"/>
      </w:tblGrid>
      <w:tr w:rsidR="001E1161" w:rsidRPr="00B26824" w:rsidTr="00D95DF0">
        <w:trPr>
          <w:trHeight w:val="513"/>
        </w:trPr>
        <w:tc>
          <w:tcPr>
            <w:tcW w:w="9131" w:type="dxa"/>
            <w:gridSpan w:val="2"/>
            <w:shd w:val="clear" w:color="auto" w:fill="D9D9D9" w:themeFill="background1" w:themeFillShade="D9"/>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경업 및 일과 후 부업행위</w:t>
            </w:r>
          </w:p>
        </w:tc>
      </w:tr>
      <w:tr w:rsidR="001E1161" w:rsidRPr="00B26824" w:rsidTr="00D95DF0">
        <w:trPr>
          <w:trHeight w:val="988"/>
        </w:trPr>
        <w:tc>
          <w:tcPr>
            <w:tcW w:w="1420" w:type="dxa"/>
            <w:vMerge w:val="restart"/>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사례</w:t>
            </w:r>
          </w:p>
        </w:tc>
        <w:tc>
          <w:tcPr>
            <w:tcW w:w="7711" w:type="dxa"/>
            <w:vAlign w:val="center"/>
          </w:tcPr>
          <w:p w:rsidR="001E1161" w:rsidRPr="00B26824" w:rsidRDefault="001E1161" w:rsidP="00D95DF0">
            <w:pPr>
              <w:spacing w:line="360" w:lineRule="auto"/>
              <w:rPr>
                <w:rFonts w:ascii="바탕" w:eastAsia="바탕" w:hAnsi="바탕"/>
                <w:sz w:val="24"/>
                <w:szCs w:val="24"/>
              </w:rPr>
            </w:pPr>
            <w:r w:rsidRPr="00B26824">
              <w:rPr>
                <w:rFonts w:ascii="바탕" w:eastAsia="바탕" w:hAnsi="바탕" w:hint="eastAsia"/>
                <w:sz w:val="24"/>
                <w:szCs w:val="24"/>
              </w:rPr>
              <w:t>겸업 및 부업이란 회사에 소속되어 있으면서 별도의 사업을 영위하거나 외부에 용역을 제공하고 그 대가를 받는 행위를 말함</w:t>
            </w:r>
          </w:p>
        </w:tc>
      </w:tr>
      <w:tr w:rsidR="001E1161" w:rsidRPr="00B26824" w:rsidTr="00D95DF0">
        <w:trPr>
          <w:trHeight w:val="1030"/>
        </w:trPr>
        <w:tc>
          <w:tcPr>
            <w:tcW w:w="1420" w:type="dxa"/>
            <w:vMerge/>
            <w:vAlign w:val="center"/>
          </w:tcPr>
          <w:p w:rsidR="001E1161" w:rsidRPr="00B26824" w:rsidRDefault="001E1161" w:rsidP="00D95DF0">
            <w:pPr>
              <w:jc w:val="center"/>
              <w:rPr>
                <w:rFonts w:ascii="바탕" w:eastAsia="바탕" w:hAnsi="바탕"/>
                <w:b/>
                <w:sz w:val="24"/>
                <w:szCs w:val="24"/>
              </w:rPr>
            </w:pPr>
          </w:p>
        </w:tc>
        <w:tc>
          <w:tcPr>
            <w:tcW w:w="7711" w:type="dxa"/>
            <w:vAlign w:val="center"/>
          </w:tcPr>
          <w:p w:rsidR="001E1161" w:rsidRPr="00B26824" w:rsidRDefault="001E1161" w:rsidP="00D95DF0">
            <w:pPr>
              <w:spacing w:line="360" w:lineRule="auto"/>
              <w:rPr>
                <w:rFonts w:ascii="바탕" w:eastAsia="바탕" w:hAnsi="바탕"/>
                <w:sz w:val="24"/>
                <w:szCs w:val="24"/>
              </w:rPr>
            </w:pPr>
            <w:r w:rsidRPr="00B26824">
              <w:rPr>
                <w:rFonts w:ascii="바탕" w:eastAsia="바탕" w:hAnsi="바탕" w:hint="eastAsia"/>
                <w:sz w:val="24"/>
                <w:szCs w:val="24"/>
              </w:rPr>
              <w:t>임직원이 회사의 사전 승인 없이 겸업(이중취업을 포함)을 하거나 일과 후 부업활동을 통해 회사 업무에 영향을 미치는 경우에는 지침 위반으로 함</w:t>
            </w:r>
          </w:p>
        </w:tc>
      </w:tr>
      <w:tr w:rsidR="001E1161" w:rsidRPr="00B26824" w:rsidTr="00D95DF0">
        <w:trPr>
          <w:trHeight w:val="1542"/>
        </w:trPr>
        <w:tc>
          <w:tcPr>
            <w:tcW w:w="1420" w:type="dxa"/>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행동지침</w:t>
            </w:r>
          </w:p>
        </w:tc>
        <w:tc>
          <w:tcPr>
            <w:tcW w:w="7711" w:type="dxa"/>
            <w:vAlign w:val="center"/>
          </w:tcPr>
          <w:p w:rsidR="001E1161" w:rsidRPr="00B26824" w:rsidRDefault="001E1161" w:rsidP="00D95DF0">
            <w:pPr>
              <w:spacing w:line="360" w:lineRule="auto"/>
              <w:rPr>
                <w:rFonts w:ascii="바탕" w:eastAsia="바탕" w:hAnsi="바탕"/>
                <w:sz w:val="24"/>
                <w:szCs w:val="24"/>
              </w:rPr>
            </w:pPr>
            <w:r w:rsidRPr="00B26824">
              <w:rPr>
                <w:rFonts w:ascii="바탕" w:eastAsia="바탕" w:hAnsi="바탕" w:hint="eastAsia"/>
                <w:sz w:val="24"/>
                <w:szCs w:val="24"/>
              </w:rPr>
              <w:t>임직원은 회사 업무에 최선을 다하고 회사업무에 지장을 줄 수 있는 용역이 수반되는 겸업 및 부업행위를 하여서는 아니 된다. 다만, 회사의 업무와 직접 또는 간접적으로 영향이 없는 경우에는 예외로 한다.</w:t>
            </w:r>
          </w:p>
        </w:tc>
      </w:tr>
    </w:tbl>
    <w:p w:rsidR="001E1161" w:rsidRPr="00B26824" w:rsidRDefault="001E1161" w:rsidP="001E1161">
      <w:pPr>
        <w:spacing w:line="360" w:lineRule="auto"/>
        <w:rPr>
          <w:rFonts w:ascii="바탕" w:eastAsia="바탕" w:hAnsi="바탕"/>
          <w:sz w:val="24"/>
          <w:szCs w:val="24"/>
        </w:rPr>
      </w:pPr>
    </w:p>
    <w:tbl>
      <w:tblPr>
        <w:tblStyle w:val="a4"/>
        <w:tblW w:w="0" w:type="auto"/>
        <w:tblInd w:w="108" w:type="dxa"/>
        <w:tblLook w:val="04A0" w:firstRow="1" w:lastRow="0" w:firstColumn="1" w:lastColumn="0" w:noHBand="0" w:noVBand="1"/>
      </w:tblPr>
      <w:tblGrid>
        <w:gridCol w:w="1420"/>
        <w:gridCol w:w="7711"/>
      </w:tblGrid>
      <w:tr w:rsidR="001E1161" w:rsidRPr="00B26824" w:rsidTr="00D95DF0">
        <w:trPr>
          <w:trHeight w:val="513"/>
        </w:trPr>
        <w:tc>
          <w:tcPr>
            <w:tcW w:w="9131" w:type="dxa"/>
            <w:gridSpan w:val="2"/>
            <w:shd w:val="clear" w:color="auto" w:fill="D9D9D9" w:themeFill="background1" w:themeFillShade="D9"/>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이해상충 행위의 금지</w:t>
            </w:r>
          </w:p>
        </w:tc>
      </w:tr>
      <w:tr w:rsidR="001E1161" w:rsidRPr="00B26824" w:rsidTr="00D95DF0">
        <w:trPr>
          <w:trHeight w:val="2699"/>
        </w:trPr>
        <w:tc>
          <w:tcPr>
            <w:tcW w:w="1420" w:type="dxa"/>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사례</w:t>
            </w:r>
          </w:p>
        </w:tc>
        <w:tc>
          <w:tcPr>
            <w:tcW w:w="7711" w:type="dxa"/>
            <w:vAlign w:val="center"/>
          </w:tcPr>
          <w:p w:rsidR="001E1161" w:rsidRPr="00B26824" w:rsidRDefault="001E1161" w:rsidP="00D95DF0">
            <w:pPr>
              <w:pStyle w:val="a3"/>
              <w:numPr>
                <w:ilvl w:val="0"/>
                <w:numId w:val="43"/>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임직원이나 그 가족 또는 친인척이 회사와 관련된 거래에 이해관계가 있는 경우</w:t>
            </w:r>
          </w:p>
          <w:p w:rsidR="001E1161" w:rsidRPr="00B26824" w:rsidRDefault="001E1161" w:rsidP="00D95DF0">
            <w:pPr>
              <w:pStyle w:val="a3"/>
              <w:numPr>
                <w:ilvl w:val="0"/>
                <w:numId w:val="43"/>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임직원이나 그 가족 또는 친인척이 회사의 거래와 관련하여 회사로부터 받는 급여 외에 외부로부터 대가를 받는 경우</w:t>
            </w:r>
          </w:p>
          <w:p w:rsidR="001E1161" w:rsidRPr="00B26824" w:rsidRDefault="001E1161" w:rsidP="00D95DF0">
            <w:pPr>
              <w:pStyle w:val="a3"/>
              <w:numPr>
                <w:ilvl w:val="0"/>
                <w:numId w:val="43"/>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다른 회사에 고용되어 회사에서의 담당업무와 이행상충을 초래하는 경우</w:t>
            </w:r>
          </w:p>
          <w:p w:rsidR="001E1161" w:rsidRPr="00B26824" w:rsidRDefault="001E1161" w:rsidP="00D95DF0">
            <w:pPr>
              <w:pStyle w:val="a3"/>
              <w:numPr>
                <w:ilvl w:val="0"/>
                <w:numId w:val="43"/>
              </w:numPr>
              <w:autoSpaceDE w:val="0"/>
              <w:autoSpaceDN w:val="0"/>
              <w:adjustRightInd/>
              <w:spacing w:line="360" w:lineRule="auto"/>
              <w:ind w:leftChars="0"/>
              <w:textAlignment w:val="auto"/>
              <w:rPr>
                <w:rFonts w:ascii="바탕" w:eastAsia="바탕" w:hAnsi="바탕"/>
                <w:sz w:val="24"/>
                <w:szCs w:val="24"/>
              </w:rPr>
            </w:pPr>
            <w:r w:rsidRPr="00B26824">
              <w:rPr>
                <w:rFonts w:ascii="바탕" w:eastAsia="바탕" w:hAnsi="바탕" w:hint="eastAsia"/>
                <w:sz w:val="24"/>
                <w:szCs w:val="24"/>
              </w:rPr>
              <w:t>임직원이 개인적 이익을 위하여 업무수행 중 습득한 정보를 사용하는 경우</w:t>
            </w:r>
          </w:p>
        </w:tc>
      </w:tr>
      <w:tr w:rsidR="001E1161" w:rsidRPr="00B26824" w:rsidTr="00D95DF0">
        <w:trPr>
          <w:trHeight w:val="1979"/>
        </w:trPr>
        <w:tc>
          <w:tcPr>
            <w:tcW w:w="1420" w:type="dxa"/>
            <w:vAlign w:val="center"/>
          </w:tcPr>
          <w:p w:rsidR="001E1161" w:rsidRPr="00B26824" w:rsidRDefault="001E1161" w:rsidP="00D95DF0">
            <w:pPr>
              <w:jc w:val="center"/>
              <w:rPr>
                <w:rFonts w:ascii="바탕" w:eastAsia="바탕" w:hAnsi="바탕"/>
                <w:b/>
                <w:sz w:val="24"/>
                <w:szCs w:val="24"/>
              </w:rPr>
            </w:pPr>
            <w:r w:rsidRPr="00B26824">
              <w:rPr>
                <w:rFonts w:ascii="바탕" w:eastAsia="바탕" w:hAnsi="바탕" w:hint="eastAsia"/>
                <w:b/>
                <w:sz w:val="24"/>
                <w:szCs w:val="24"/>
              </w:rPr>
              <w:t>행동지침</w:t>
            </w:r>
          </w:p>
        </w:tc>
        <w:tc>
          <w:tcPr>
            <w:tcW w:w="7711" w:type="dxa"/>
            <w:vAlign w:val="center"/>
          </w:tcPr>
          <w:p w:rsidR="001E1161" w:rsidRPr="00B26824" w:rsidRDefault="001E1161" w:rsidP="00D95DF0">
            <w:pPr>
              <w:spacing w:line="360" w:lineRule="auto"/>
              <w:rPr>
                <w:rFonts w:ascii="바탕" w:eastAsia="바탕" w:hAnsi="바탕"/>
                <w:sz w:val="24"/>
                <w:szCs w:val="24"/>
              </w:rPr>
            </w:pPr>
            <w:r w:rsidRPr="00B26824">
              <w:rPr>
                <w:rFonts w:ascii="바탕" w:eastAsia="바탕" w:hAnsi="바탕" w:hint="eastAsia"/>
                <w:sz w:val="24"/>
                <w:szCs w:val="24"/>
              </w:rPr>
              <w:t>임직원은 자신이 수행하는 업무가 자신의 이해와 관련되거나 친인척이 업무관련자에 해당되어 공정한 업무를 수행하기 어려운 경우, 당해 업무의 회피 등에 관하여 부서장, 준법경영 담당부서 또는 준법경영책임자에게 보고하여 지침을 받아야 한다.</w:t>
            </w:r>
          </w:p>
        </w:tc>
      </w:tr>
    </w:tbl>
    <w:p w:rsidR="001E1161" w:rsidRPr="001E1161" w:rsidRDefault="001E1161" w:rsidP="001E1161">
      <w:bookmarkStart w:id="0" w:name="_GoBack"/>
      <w:bookmarkEnd w:id="0"/>
    </w:p>
    <w:sectPr w:rsidR="001E1161" w:rsidRPr="001E1161">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B59"/>
    <w:multiLevelType w:val="hybridMultilevel"/>
    <w:tmpl w:val="93102F2A"/>
    <w:lvl w:ilvl="0" w:tplc="197C0778">
      <w:start w:val="1"/>
      <w:numFmt w:val="lowerRoman"/>
      <w:lvlText w:val="%1)"/>
      <w:lvlJc w:val="left"/>
      <w:pPr>
        <w:ind w:left="684" w:hanging="400"/>
      </w:pPr>
      <w:rPr>
        <w:rFonts w:hint="eastAsia"/>
      </w:rPr>
    </w:lvl>
    <w:lvl w:ilvl="1" w:tplc="04090019" w:tentative="1">
      <w:start w:val="1"/>
      <w:numFmt w:val="upperLetter"/>
      <w:lvlText w:val="%2."/>
      <w:lvlJc w:val="left"/>
      <w:pPr>
        <w:ind w:left="1084" w:hanging="400"/>
      </w:pPr>
    </w:lvl>
    <w:lvl w:ilvl="2" w:tplc="0409001B" w:tentative="1">
      <w:start w:val="1"/>
      <w:numFmt w:val="lowerRoman"/>
      <w:lvlText w:val="%3."/>
      <w:lvlJc w:val="right"/>
      <w:pPr>
        <w:ind w:left="1484" w:hanging="400"/>
      </w:pPr>
    </w:lvl>
    <w:lvl w:ilvl="3" w:tplc="0409000F" w:tentative="1">
      <w:start w:val="1"/>
      <w:numFmt w:val="decimal"/>
      <w:lvlText w:val="%4."/>
      <w:lvlJc w:val="left"/>
      <w:pPr>
        <w:ind w:left="1884" w:hanging="400"/>
      </w:pPr>
    </w:lvl>
    <w:lvl w:ilvl="4" w:tplc="04090019" w:tentative="1">
      <w:start w:val="1"/>
      <w:numFmt w:val="upperLetter"/>
      <w:lvlText w:val="%5."/>
      <w:lvlJc w:val="left"/>
      <w:pPr>
        <w:ind w:left="2284" w:hanging="400"/>
      </w:pPr>
    </w:lvl>
    <w:lvl w:ilvl="5" w:tplc="0409001B" w:tentative="1">
      <w:start w:val="1"/>
      <w:numFmt w:val="lowerRoman"/>
      <w:lvlText w:val="%6."/>
      <w:lvlJc w:val="right"/>
      <w:pPr>
        <w:ind w:left="2684" w:hanging="400"/>
      </w:pPr>
    </w:lvl>
    <w:lvl w:ilvl="6" w:tplc="0409000F" w:tentative="1">
      <w:start w:val="1"/>
      <w:numFmt w:val="decimal"/>
      <w:lvlText w:val="%7."/>
      <w:lvlJc w:val="left"/>
      <w:pPr>
        <w:ind w:left="3084" w:hanging="400"/>
      </w:pPr>
    </w:lvl>
    <w:lvl w:ilvl="7" w:tplc="04090019" w:tentative="1">
      <w:start w:val="1"/>
      <w:numFmt w:val="upperLetter"/>
      <w:lvlText w:val="%8."/>
      <w:lvlJc w:val="left"/>
      <w:pPr>
        <w:ind w:left="3484" w:hanging="400"/>
      </w:pPr>
    </w:lvl>
    <w:lvl w:ilvl="8" w:tplc="0409001B" w:tentative="1">
      <w:start w:val="1"/>
      <w:numFmt w:val="lowerRoman"/>
      <w:lvlText w:val="%9."/>
      <w:lvlJc w:val="right"/>
      <w:pPr>
        <w:ind w:left="3884" w:hanging="400"/>
      </w:pPr>
    </w:lvl>
  </w:abstractNum>
  <w:abstractNum w:abstractNumId="1">
    <w:nsid w:val="041C4EF5"/>
    <w:multiLevelType w:val="hybridMultilevel"/>
    <w:tmpl w:val="7188E6A0"/>
    <w:lvl w:ilvl="0" w:tplc="68D40462">
      <w:start w:val="1"/>
      <w:numFmt w:val="decimal"/>
      <w:lvlText w:val="%1."/>
      <w:lvlJc w:val="left"/>
      <w:pPr>
        <w:ind w:left="360" w:hanging="360"/>
      </w:pPr>
      <w:rPr>
        <w:rFonts w:hint="eastAsia"/>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
    <w:nsid w:val="04783078"/>
    <w:multiLevelType w:val="hybridMultilevel"/>
    <w:tmpl w:val="53CAC618"/>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
    <w:nsid w:val="05E43D5C"/>
    <w:multiLevelType w:val="hybridMultilevel"/>
    <w:tmpl w:val="6D305F1E"/>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nsid w:val="0D872D49"/>
    <w:multiLevelType w:val="hybridMultilevel"/>
    <w:tmpl w:val="DA4E6068"/>
    <w:lvl w:ilvl="0" w:tplc="89447C7A">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5">
    <w:nsid w:val="0DDF60D8"/>
    <w:multiLevelType w:val="hybridMultilevel"/>
    <w:tmpl w:val="17206C5C"/>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6">
    <w:nsid w:val="11360410"/>
    <w:multiLevelType w:val="hybridMultilevel"/>
    <w:tmpl w:val="2CF07632"/>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7">
    <w:nsid w:val="11CE4CC0"/>
    <w:multiLevelType w:val="hybridMultilevel"/>
    <w:tmpl w:val="F648CE64"/>
    <w:lvl w:ilvl="0" w:tplc="1E46CDF0">
      <w:start w:val="1"/>
      <w:numFmt w:val="decimal"/>
      <w:lvlText w:val="%1."/>
      <w:lvlJc w:val="left"/>
      <w:pPr>
        <w:ind w:left="360" w:hanging="360"/>
      </w:pPr>
      <w:rPr>
        <w:rFonts w:hint="eastAsia"/>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8">
    <w:nsid w:val="155931AB"/>
    <w:multiLevelType w:val="hybridMultilevel"/>
    <w:tmpl w:val="3D766C0C"/>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9">
    <w:nsid w:val="162F46BD"/>
    <w:multiLevelType w:val="hybridMultilevel"/>
    <w:tmpl w:val="1D98CAF8"/>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0">
    <w:nsid w:val="1B4E25C2"/>
    <w:multiLevelType w:val="hybridMultilevel"/>
    <w:tmpl w:val="6D26E35E"/>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1">
    <w:nsid w:val="1CF22E12"/>
    <w:multiLevelType w:val="hybridMultilevel"/>
    <w:tmpl w:val="48C8AECC"/>
    <w:lvl w:ilvl="0" w:tplc="B934849E">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2">
    <w:nsid w:val="1F9A1DA4"/>
    <w:multiLevelType w:val="hybridMultilevel"/>
    <w:tmpl w:val="82626D54"/>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3">
    <w:nsid w:val="22EC6EDD"/>
    <w:multiLevelType w:val="hybridMultilevel"/>
    <w:tmpl w:val="DAA20E76"/>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4">
    <w:nsid w:val="23856B60"/>
    <w:multiLevelType w:val="hybridMultilevel"/>
    <w:tmpl w:val="3B2C7642"/>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5">
    <w:nsid w:val="26280154"/>
    <w:multiLevelType w:val="hybridMultilevel"/>
    <w:tmpl w:val="43A22750"/>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6">
    <w:nsid w:val="2BB862F4"/>
    <w:multiLevelType w:val="hybridMultilevel"/>
    <w:tmpl w:val="45369AA0"/>
    <w:lvl w:ilvl="0" w:tplc="72CEC27A">
      <w:start w:val="1"/>
      <w:numFmt w:val="bullet"/>
      <w:lvlText w:val="-"/>
      <w:lvlJc w:val="left"/>
      <w:pPr>
        <w:ind w:left="465" w:hanging="360"/>
      </w:pPr>
      <w:rPr>
        <w:rFonts w:ascii="바탕" w:eastAsia="바탕" w:hAnsi="바탕" w:cstheme="minorBidi" w:hint="eastAsia"/>
      </w:rPr>
    </w:lvl>
    <w:lvl w:ilvl="1" w:tplc="04090003" w:tentative="1">
      <w:start w:val="1"/>
      <w:numFmt w:val="bullet"/>
      <w:lvlText w:val=""/>
      <w:lvlJc w:val="left"/>
      <w:pPr>
        <w:ind w:left="905" w:hanging="400"/>
      </w:pPr>
      <w:rPr>
        <w:rFonts w:ascii="Wingdings" w:hAnsi="Wingdings" w:hint="default"/>
      </w:rPr>
    </w:lvl>
    <w:lvl w:ilvl="2" w:tplc="04090005" w:tentative="1">
      <w:start w:val="1"/>
      <w:numFmt w:val="bullet"/>
      <w:lvlText w:val=""/>
      <w:lvlJc w:val="left"/>
      <w:pPr>
        <w:ind w:left="1305" w:hanging="400"/>
      </w:pPr>
      <w:rPr>
        <w:rFonts w:ascii="Wingdings" w:hAnsi="Wingdings" w:hint="default"/>
      </w:rPr>
    </w:lvl>
    <w:lvl w:ilvl="3" w:tplc="04090001" w:tentative="1">
      <w:start w:val="1"/>
      <w:numFmt w:val="bullet"/>
      <w:lvlText w:val=""/>
      <w:lvlJc w:val="left"/>
      <w:pPr>
        <w:ind w:left="1705" w:hanging="400"/>
      </w:pPr>
      <w:rPr>
        <w:rFonts w:ascii="Wingdings" w:hAnsi="Wingdings" w:hint="default"/>
      </w:rPr>
    </w:lvl>
    <w:lvl w:ilvl="4" w:tplc="04090003" w:tentative="1">
      <w:start w:val="1"/>
      <w:numFmt w:val="bullet"/>
      <w:lvlText w:val=""/>
      <w:lvlJc w:val="left"/>
      <w:pPr>
        <w:ind w:left="2105" w:hanging="400"/>
      </w:pPr>
      <w:rPr>
        <w:rFonts w:ascii="Wingdings" w:hAnsi="Wingdings" w:hint="default"/>
      </w:rPr>
    </w:lvl>
    <w:lvl w:ilvl="5" w:tplc="04090005" w:tentative="1">
      <w:start w:val="1"/>
      <w:numFmt w:val="bullet"/>
      <w:lvlText w:val=""/>
      <w:lvlJc w:val="left"/>
      <w:pPr>
        <w:ind w:left="2505" w:hanging="400"/>
      </w:pPr>
      <w:rPr>
        <w:rFonts w:ascii="Wingdings" w:hAnsi="Wingdings" w:hint="default"/>
      </w:rPr>
    </w:lvl>
    <w:lvl w:ilvl="6" w:tplc="04090001" w:tentative="1">
      <w:start w:val="1"/>
      <w:numFmt w:val="bullet"/>
      <w:lvlText w:val=""/>
      <w:lvlJc w:val="left"/>
      <w:pPr>
        <w:ind w:left="2905" w:hanging="400"/>
      </w:pPr>
      <w:rPr>
        <w:rFonts w:ascii="Wingdings" w:hAnsi="Wingdings" w:hint="default"/>
      </w:rPr>
    </w:lvl>
    <w:lvl w:ilvl="7" w:tplc="04090003" w:tentative="1">
      <w:start w:val="1"/>
      <w:numFmt w:val="bullet"/>
      <w:lvlText w:val=""/>
      <w:lvlJc w:val="left"/>
      <w:pPr>
        <w:ind w:left="3305" w:hanging="400"/>
      </w:pPr>
      <w:rPr>
        <w:rFonts w:ascii="Wingdings" w:hAnsi="Wingdings" w:hint="default"/>
      </w:rPr>
    </w:lvl>
    <w:lvl w:ilvl="8" w:tplc="04090005" w:tentative="1">
      <w:start w:val="1"/>
      <w:numFmt w:val="bullet"/>
      <w:lvlText w:val=""/>
      <w:lvlJc w:val="left"/>
      <w:pPr>
        <w:ind w:left="3705" w:hanging="400"/>
      </w:pPr>
      <w:rPr>
        <w:rFonts w:ascii="Wingdings" w:hAnsi="Wingdings" w:hint="default"/>
      </w:rPr>
    </w:lvl>
  </w:abstractNum>
  <w:abstractNum w:abstractNumId="17">
    <w:nsid w:val="35291DB7"/>
    <w:multiLevelType w:val="hybridMultilevel"/>
    <w:tmpl w:val="7060958C"/>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8">
    <w:nsid w:val="39A70776"/>
    <w:multiLevelType w:val="hybridMultilevel"/>
    <w:tmpl w:val="CA84A5B8"/>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9">
    <w:nsid w:val="3AAD3046"/>
    <w:multiLevelType w:val="hybridMultilevel"/>
    <w:tmpl w:val="4DAC552A"/>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0">
    <w:nsid w:val="3FD2237B"/>
    <w:multiLevelType w:val="hybridMultilevel"/>
    <w:tmpl w:val="554CB42C"/>
    <w:lvl w:ilvl="0" w:tplc="71E2595E">
      <w:start w:val="1"/>
      <w:numFmt w:val="decimalEnclosedCircle"/>
      <w:lvlText w:val="%1"/>
      <w:lvlJc w:val="left"/>
      <w:pPr>
        <w:ind w:left="400" w:hanging="400"/>
      </w:pPr>
      <w:rPr>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1">
    <w:nsid w:val="40CA386C"/>
    <w:multiLevelType w:val="hybridMultilevel"/>
    <w:tmpl w:val="8C16AE02"/>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2">
    <w:nsid w:val="415A55E8"/>
    <w:multiLevelType w:val="hybridMultilevel"/>
    <w:tmpl w:val="C436EABE"/>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3">
    <w:nsid w:val="41EF36F1"/>
    <w:multiLevelType w:val="hybridMultilevel"/>
    <w:tmpl w:val="F4F6145C"/>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4">
    <w:nsid w:val="45742BF7"/>
    <w:multiLevelType w:val="hybridMultilevel"/>
    <w:tmpl w:val="1E506A94"/>
    <w:lvl w:ilvl="0" w:tplc="2D043694">
      <w:start w:val="1"/>
      <w:numFmt w:val="decimal"/>
      <w:lvlText w:val="%1."/>
      <w:lvlJc w:val="left"/>
      <w:pPr>
        <w:ind w:left="360" w:hanging="360"/>
      </w:pPr>
      <w:rPr>
        <w:rFonts w:hint="eastAsia"/>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5">
    <w:nsid w:val="46737015"/>
    <w:multiLevelType w:val="hybridMultilevel"/>
    <w:tmpl w:val="28C46510"/>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6">
    <w:nsid w:val="4CF055D2"/>
    <w:multiLevelType w:val="hybridMultilevel"/>
    <w:tmpl w:val="4A4EE798"/>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7">
    <w:nsid w:val="4E8D4348"/>
    <w:multiLevelType w:val="hybridMultilevel"/>
    <w:tmpl w:val="61D4712C"/>
    <w:lvl w:ilvl="0" w:tplc="C96485E0">
      <w:start w:val="1"/>
      <w:numFmt w:val="decimal"/>
      <w:lvlText w:val="%1."/>
      <w:lvlJc w:val="left"/>
      <w:pPr>
        <w:ind w:left="360" w:hanging="360"/>
      </w:pPr>
      <w:rPr>
        <w:rFonts w:hint="eastAsia"/>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8">
    <w:nsid w:val="577D2D95"/>
    <w:multiLevelType w:val="hybridMultilevel"/>
    <w:tmpl w:val="E86CF732"/>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9">
    <w:nsid w:val="59821E3C"/>
    <w:multiLevelType w:val="hybridMultilevel"/>
    <w:tmpl w:val="2E000C1E"/>
    <w:lvl w:ilvl="0" w:tplc="0374E20E">
      <w:start w:val="1"/>
      <w:numFmt w:val="koreanLegal"/>
      <w:lvlText w:val="%1,"/>
      <w:lvlJc w:val="left"/>
      <w:pPr>
        <w:ind w:left="142" w:hanging="142"/>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nsid w:val="5EF40EED"/>
    <w:multiLevelType w:val="hybridMultilevel"/>
    <w:tmpl w:val="A4CEFAB6"/>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1">
    <w:nsid w:val="61D164DC"/>
    <w:multiLevelType w:val="hybridMultilevel"/>
    <w:tmpl w:val="140EA6EC"/>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2">
    <w:nsid w:val="62A0679F"/>
    <w:multiLevelType w:val="hybridMultilevel"/>
    <w:tmpl w:val="224E5C7E"/>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3">
    <w:nsid w:val="64513492"/>
    <w:multiLevelType w:val="hybridMultilevel"/>
    <w:tmpl w:val="C6EE41AC"/>
    <w:lvl w:ilvl="0" w:tplc="92181DE2">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4">
    <w:nsid w:val="65291E72"/>
    <w:multiLevelType w:val="hybridMultilevel"/>
    <w:tmpl w:val="85160B94"/>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5">
    <w:nsid w:val="6AFF1951"/>
    <w:multiLevelType w:val="hybridMultilevel"/>
    <w:tmpl w:val="AF340FA4"/>
    <w:lvl w:ilvl="0" w:tplc="885A6444">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6">
    <w:nsid w:val="6F3044CF"/>
    <w:multiLevelType w:val="hybridMultilevel"/>
    <w:tmpl w:val="1E4EED5A"/>
    <w:lvl w:ilvl="0" w:tplc="04090011">
      <w:start w:val="1"/>
      <w:numFmt w:val="decimalEnclosedCircle"/>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7">
    <w:nsid w:val="6FC77727"/>
    <w:multiLevelType w:val="hybridMultilevel"/>
    <w:tmpl w:val="C624C62A"/>
    <w:lvl w:ilvl="0" w:tplc="197C0778">
      <w:start w:val="1"/>
      <w:numFmt w:val="lowerRoman"/>
      <w:lvlText w:val="%1)"/>
      <w:lvlJc w:val="left"/>
      <w:pPr>
        <w:ind w:left="826" w:hanging="400"/>
      </w:pPr>
      <w:rPr>
        <w:rFonts w:hint="eastAsia"/>
      </w:rPr>
    </w:lvl>
    <w:lvl w:ilvl="1" w:tplc="04090019" w:tentative="1">
      <w:start w:val="1"/>
      <w:numFmt w:val="upperLetter"/>
      <w:lvlText w:val="%2."/>
      <w:lvlJc w:val="left"/>
      <w:pPr>
        <w:ind w:left="1226" w:hanging="400"/>
      </w:pPr>
    </w:lvl>
    <w:lvl w:ilvl="2" w:tplc="0409001B" w:tentative="1">
      <w:start w:val="1"/>
      <w:numFmt w:val="lowerRoman"/>
      <w:lvlText w:val="%3."/>
      <w:lvlJc w:val="right"/>
      <w:pPr>
        <w:ind w:left="1626" w:hanging="400"/>
      </w:pPr>
    </w:lvl>
    <w:lvl w:ilvl="3" w:tplc="0409000F" w:tentative="1">
      <w:start w:val="1"/>
      <w:numFmt w:val="decimal"/>
      <w:lvlText w:val="%4."/>
      <w:lvlJc w:val="left"/>
      <w:pPr>
        <w:ind w:left="2026" w:hanging="400"/>
      </w:pPr>
    </w:lvl>
    <w:lvl w:ilvl="4" w:tplc="04090019" w:tentative="1">
      <w:start w:val="1"/>
      <w:numFmt w:val="upperLetter"/>
      <w:lvlText w:val="%5."/>
      <w:lvlJc w:val="left"/>
      <w:pPr>
        <w:ind w:left="2426" w:hanging="400"/>
      </w:pPr>
    </w:lvl>
    <w:lvl w:ilvl="5" w:tplc="0409001B" w:tentative="1">
      <w:start w:val="1"/>
      <w:numFmt w:val="lowerRoman"/>
      <w:lvlText w:val="%6."/>
      <w:lvlJc w:val="right"/>
      <w:pPr>
        <w:ind w:left="2826" w:hanging="400"/>
      </w:pPr>
    </w:lvl>
    <w:lvl w:ilvl="6" w:tplc="0409000F" w:tentative="1">
      <w:start w:val="1"/>
      <w:numFmt w:val="decimal"/>
      <w:lvlText w:val="%7."/>
      <w:lvlJc w:val="left"/>
      <w:pPr>
        <w:ind w:left="3226" w:hanging="400"/>
      </w:pPr>
    </w:lvl>
    <w:lvl w:ilvl="7" w:tplc="04090019" w:tentative="1">
      <w:start w:val="1"/>
      <w:numFmt w:val="upperLetter"/>
      <w:lvlText w:val="%8."/>
      <w:lvlJc w:val="left"/>
      <w:pPr>
        <w:ind w:left="3626" w:hanging="400"/>
      </w:pPr>
    </w:lvl>
    <w:lvl w:ilvl="8" w:tplc="0409001B" w:tentative="1">
      <w:start w:val="1"/>
      <w:numFmt w:val="lowerRoman"/>
      <w:lvlText w:val="%9."/>
      <w:lvlJc w:val="right"/>
      <w:pPr>
        <w:ind w:left="4026" w:hanging="400"/>
      </w:pPr>
    </w:lvl>
  </w:abstractNum>
  <w:abstractNum w:abstractNumId="38">
    <w:nsid w:val="73E26BC2"/>
    <w:multiLevelType w:val="hybridMultilevel"/>
    <w:tmpl w:val="8C540280"/>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9">
    <w:nsid w:val="76E02E29"/>
    <w:multiLevelType w:val="hybridMultilevel"/>
    <w:tmpl w:val="36C0CB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0">
    <w:nsid w:val="7AC661D8"/>
    <w:multiLevelType w:val="hybridMultilevel"/>
    <w:tmpl w:val="8DF8F59A"/>
    <w:lvl w:ilvl="0" w:tplc="256AD504">
      <w:start w:val="1"/>
      <w:numFmt w:val="decimal"/>
      <w:lvlText w:val="%1."/>
      <w:lvlJc w:val="left"/>
      <w:pPr>
        <w:ind w:left="360" w:hanging="360"/>
      </w:pPr>
      <w:rPr>
        <w:rFonts w:hint="eastAsia"/>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1">
    <w:nsid w:val="7D050571"/>
    <w:multiLevelType w:val="hybridMultilevel"/>
    <w:tmpl w:val="8C540280"/>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2">
    <w:nsid w:val="7ECF0E7A"/>
    <w:multiLevelType w:val="hybridMultilevel"/>
    <w:tmpl w:val="1188FDBC"/>
    <w:lvl w:ilvl="0" w:tplc="5FFCB2CE">
      <w:start w:val="1"/>
      <w:numFmt w:val="decimalEnclosedCircle"/>
      <w:lvlText w:val="%1"/>
      <w:lvlJc w:val="left"/>
      <w:pPr>
        <w:ind w:left="400" w:hanging="400"/>
      </w:pPr>
      <w:rPr>
        <w:rFonts w:hint="eastAsia"/>
        <w:lang w:val="en-US"/>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num w:numId="1">
    <w:abstractNumId w:val="29"/>
  </w:num>
  <w:num w:numId="2">
    <w:abstractNumId w:val="39"/>
  </w:num>
  <w:num w:numId="3">
    <w:abstractNumId w:val="22"/>
  </w:num>
  <w:num w:numId="4">
    <w:abstractNumId w:val="42"/>
  </w:num>
  <w:num w:numId="5">
    <w:abstractNumId w:val="8"/>
  </w:num>
  <w:num w:numId="6">
    <w:abstractNumId w:val="34"/>
  </w:num>
  <w:num w:numId="7">
    <w:abstractNumId w:val="18"/>
  </w:num>
  <w:num w:numId="8">
    <w:abstractNumId w:val="38"/>
  </w:num>
  <w:num w:numId="9">
    <w:abstractNumId w:val="2"/>
  </w:num>
  <w:num w:numId="10">
    <w:abstractNumId w:val="31"/>
  </w:num>
  <w:num w:numId="11">
    <w:abstractNumId w:val="10"/>
  </w:num>
  <w:num w:numId="12">
    <w:abstractNumId w:val="20"/>
  </w:num>
  <w:num w:numId="13">
    <w:abstractNumId w:val="17"/>
  </w:num>
  <w:num w:numId="14">
    <w:abstractNumId w:val="23"/>
  </w:num>
  <w:num w:numId="15">
    <w:abstractNumId w:val="13"/>
  </w:num>
  <w:num w:numId="16">
    <w:abstractNumId w:val="36"/>
  </w:num>
  <w:num w:numId="17">
    <w:abstractNumId w:val="41"/>
  </w:num>
  <w:num w:numId="18">
    <w:abstractNumId w:val="26"/>
  </w:num>
  <w:num w:numId="19">
    <w:abstractNumId w:val="3"/>
  </w:num>
  <w:num w:numId="20">
    <w:abstractNumId w:val="25"/>
  </w:num>
  <w:num w:numId="21">
    <w:abstractNumId w:val="32"/>
  </w:num>
  <w:num w:numId="22">
    <w:abstractNumId w:val="5"/>
  </w:num>
  <w:num w:numId="23">
    <w:abstractNumId w:val="35"/>
  </w:num>
  <w:num w:numId="24">
    <w:abstractNumId w:val="30"/>
  </w:num>
  <w:num w:numId="25">
    <w:abstractNumId w:val="37"/>
  </w:num>
  <w:num w:numId="26">
    <w:abstractNumId w:val="21"/>
  </w:num>
  <w:num w:numId="27">
    <w:abstractNumId w:val="6"/>
  </w:num>
  <w:num w:numId="28">
    <w:abstractNumId w:val="19"/>
  </w:num>
  <w:num w:numId="29">
    <w:abstractNumId w:val="28"/>
  </w:num>
  <w:num w:numId="30">
    <w:abstractNumId w:val="14"/>
  </w:num>
  <w:num w:numId="31">
    <w:abstractNumId w:val="12"/>
  </w:num>
  <w:num w:numId="32">
    <w:abstractNumId w:val="15"/>
  </w:num>
  <w:num w:numId="33">
    <w:abstractNumId w:val="0"/>
  </w:num>
  <w:num w:numId="34">
    <w:abstractNumId w:val="9"/>
  </w:num>
  <w:num w:numId="35">
    <w:abstractNumId w:val="11"/>
  </w:num>
  <w:num w:numId="36">
    <w:abstractNumId w:val="4"/>
  </w:num>
  <w:num w:numId="37">
    <w:abstractNumId w:val="33"/>
  </w:num>
  <w:num w:numId="38">
    <w:abstractNumId w:val="16"/>
  </w:num>
  <w:num w:numId="39">
    <w:abstractNumId w:val="24"/>
  </w:num>
  <w:num w:numId="40">
    <w:abstractNumId w:val="7"/>
  </w:num>
  <w:num w:numId="41">
    <w:abstractNumId w:val="27"/>
  </w:num>
  <w:num w:numId="42">
    <w:abstractNumId w:val="1"/>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288"/>
    <w:rsid w:val="000C7288"/>
    <w:rsid w:val="001E1161"/>
    <w:rsid w:val="00A23A94"/>
    <w:rsid w:val="00E478DE"/>
    <w:rsid w:val="00FF185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288"/>
    <w:pPr>
      <w:widowControl w:val="0"/>
      <w:wordWrap w:val="0"/>
      <w:adjustRightInd w:val="0"/>
      <w:spacing w:after="0" w:line="360" w:lineRule="atLeast"/>
      <w:textAlignment w:val="baseline"/>
    </w:pPr>
    <w:rPr>
      <w:rFonts w:ascii="Times New Roman" w:eastAsia="바탕체"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288"/>
    <w:pPr>
      <w:ind w:leftChars="400" w:left="800"/>
    </w:pPr>
  </w:style>
  <w:style w:type="table" w:styleId="a4">
    <w:name w:val="Table Grid"/>
    <w:basedOn w:val="a1"/>
    <w:uiPriority w:val="59"/>
    <w:rsid w:val="001E1161"/>
    <w:pPr>
      <w:widowControl w:val="0"/>
      <w:wordWrap w:val="0"/>
      <w:adjustRightInd w:val="0"/>
      <w:spacing w:after="0" w:line="360" w:lineRule="atLeast"/>
      <w:textAlignment w:val="baseline"/>
    </w:pPr>
    <w:rPr>
      <w:rFonts w:ascii="Times New Roman" w:eastAsia="바탕체" w:hAnsi="Times New Roman"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288"/>
    <w:pPr>
      <w:widowControl w:val="0"/>
      <w:wordWrap w:val="0"/>
      <w:adjustRightInd w:val="0"/>
      <w:spacing w:after="0" w:line="360" w:lineRule="atLeast"/>
      <w:textAlignment w:val="baseline"/>
    </w:pPr>
    <w:rPr>
      <w:rFonts w:ascii="Times New Roman" w:eastAsia="바탕체"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288"/>
    <w:pPr>
      <w:ind w:leftChars="400" w:left="800"/>
    </w:pPr>
  </w:style>
  <w:style w:type="table" w:styleId="a4">
    <w:name w:val="Table Grid"/>
    <w:basedOn w:val="a1"/>
    <w:uiPriority w:val="59"/>
    <w:rsid w:val="001E1161"/>
    <w:pPr>
      <w:widowControl w:val="0"/>
      <w:wordWrap w:val="0"/>
      <w:adjustRightInd w:val="0"/>
      <w:spacing w:after="0" w:line="360" w:lineRule="atLeast"/>
      <w:textAlignment w:val="baseline"/>
    </w:pPr>
    <w:rPr>
      <w:rFonts w:ascii="Times New Roman" w:eastAsia="바탕체" w:hAnsi="Times New Roman" w:cs="Times New Roman"/>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1598</Words>
  <Characters>9111</Characters>
  <Application>Microsoft Office Word</Application>
  <DocSecurity>0</DocSecurity>
  <Lines>75</Lines>
  <Paragraphs>21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안예인</dc:creator>
  <cp:lastModifiedBy>안예인</cp:lastModifiedBy>
  <cp:revision>3</cp:revision>
  <dcterms:created xsi:type="dcterms:W3CDTF">2017-09-28T14:26:00Z</dcterms:created>
  <dcterms:modified xsi:type="dcterms:W3CDTF">2017-09-28T14:29:00Z</dcterms:modified>
</cp:coreProperties>
</file>